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615F3" w:rsidRPr="00AE4768" w14:paraId="28EC2108" w14:textId="77777777">
        <w:tc>
          <w:tcPr>
            <w:tcW w:w="8856" w:type="dxa"/>
            <w:shd w:val="clear" w:color="auto" w:fill="800000"/>
          </w:tcPr>
          <w:p w14:paraId="149F30D6" w14:textId="77777777" w:rsidR="002615F3" w:rsidRPr="00AE4768" w:rsidRDefault="00D42F9E" w:rsidP="002615F3">
            <w:pPr>
              <w:jc w:val="center"/>
              <w:rPr>
                <w:sz w:val="36"/>
                <w:szCs w:val="36"/>
              </w:rPr>
            </w:pPr>
            <w:r w:rsidRPr="00AE4768">
              <w:rPr>
                <w:sz w:val="36"/>
                <w:szCs w:val="36"/>
              </w:rPr>
              <w:t>DATA SERVICES CENTER</w:t>
            </w:r>
          </w:p>
          <w:p w14:paraId="3A2141F5" w14:textId="77777777" w:rsidR="002615F3" w:rsidRPr="00AE4768" w:rsidRDefault="00D42F9E" w:rsidP="002615F3">
            <w:pPr>
              <w:jc w:val="center"/>
              <w:rPr>
                <w:sz w:val="32"/>
                <w:szCs w:val="32"/>
              </w:rPr>
            </w:pPr>
            <w:r w:rsidRPr="00AE4768">
              <w:rPr>
                <w:sz w:val="32"/>
                <w:szCs w:val="32"/>
              </w:rPr>
              <w:t>University of Minnesota, Morris</w:t>
            </w:r>
          </w:p>
        </w:tc>
      </w:tr>
    </w:tbl>
    <w:p w14:paraId="05BBFF42" w14:textId="77777777" w:rsidR="002615F3" w:rsidRDefault="002615F3" w:rsidP="002615F3"/>
    <w:p w14:paraId="183C482B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615F3" w:rsidRPr="00AE4768" w14:paraId="0927C7F2" w14:textId="77777777">
        <w:tc>
          <w:tcPr>
            <w:tcW w:w="8856" w:type="dxa"/>
            <w:shd w:val="clear" w:color="auto" w:fill="E0B716"/>
          </w:tcPr>
          <w:p w14:paraId="5BA94E25" w14:textId="77777777" w:rsidR="002615F3" w:rsidRPr="00AE4768" w:rsidRDefault="00D42F9E" w:rsidP="002615F3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AE4768">
              <w:rPr>
                <w:b/>
                <w:color w:val="FFFFFF"/>
                <w:sz w:val="28"/>
                <w:szCs w:val="28"/>
              </w:rPr>
              <w:t>Ely, Minnesota</w:t>
            </w:r>
          </w:p>
        </w:tc>
      </w:tr>
    </w:tbl>
    <w:p w14:paraId="562E54F9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2615F3" w:rsidRPr="00AE4768" w14:paraId="77FD1645" w14:textId="77777777">
        <w:tc>
          <w:tcPr>
            <w:tcW w:w="8856" w:type="dxa"/>
            <w:shd w:val="clear" w:color="auto" w:fill="9BBB59"/>
          </w:tcPr>
          <w:p w14:paraId="4A7EA7ED" w14:textId="77777777" w:rsidR="002615F3" w:rsidRPr="00AE4768" w:rsidRDefault="00D42F9E" w:rsidP="002615F3">
            <w:pPr>
              <w:tabs>
                <w:tab w:val="left" w:pos="2023"/>
                <w:tab w:val="center" w:pos="4320"/>
              </w:tabs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ab/>
            </w:r>
            <w:r w:rsidRPr="00AE4768">
              <w:rPr>
                <w:color w:val="FFFFFF"/>
                <w:sz w:val="28"/>
                <w:szCs w:val="28"/>
              </w:rPr>
              <w:tab/>
              <w:t>2010</w:t>
            </w:r>
          </w:p>
        </w:tc>
      </w:tr>
    </w:tbl>
    <w:p w14:paraId="434C59D7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615F3" w:rsidRPr="00AE4768" w14:paraId="45F9AC61" w14:textId="77777777">
        <w:tc>
          <w:tcPr>
            <w:tcW w:w="8856" w:type="dxa"/>
            <w:gridSpan w:val="2"/>
            <w:shd w:val="clear" w:color="auto" w:fill="0000FF"/>
          </w:tcPr>
          <w:p w14:paraId="631F61D9" w14:textId="77777777" w:rsidR="002615F3" w:rsidRPr="00AE4768" w:rsidRDefault="00D42F9E" w:rsidP="002615F3">
            <w:pPr>
              <w:jc w:val="center"/>
              <w:rPr>
                <w:sz w:val="28"/>
                <w:szCs w:val="28"/>
              </w:rPr>
            </w:pPr>
            <w:r w:rsidRPr="00AE4768">
              <w:rPr>
                <w:sz w:val="28"/>
                <w:szCs w:val="28"/>
              </w:rPr>
              <w:t>Demographic</w:t>
            </w:r>
            <w:r w:rsidRPr="00AE4768">
              <w:rPr>
                <w:rStyle w:val="FootnoteReference"/>
                <w:sz w:val="28"/>
                <w:szCs w:val="28"/>
              </w:rPr>
              <w:footnoteReference w:id="1"/>
            </w:r>
          </w:p>
        </w:tc>
      </w:tr>
      <w:tr w:rsidR="002615F3" w:rsidRPr="00AE4768" w14:paraId="73E9832C" w14:textId="77777777">
        <w:tc>
          <w:tcPr>
            <w:tcW w:w="4428" w:type="dxa"/>
            <w:shd w:val="clear" w:color="auto" w:fill="auto"/>
          </w:tcPr>
          <w:p w14:paraId="1656EA52" w14:textId="77777777" w:rsidR="002615F3" w:rsidRPr="00AE4768" w:rsidRDefault="00D42F9E" w:rsidP="002615F3">
            <w:r w:rsidRPr="00AE4768">
              <w:t>Total Population</w:t>
            </w:r>
          </w:p>
        </w:tc>
        <w:tc>
          <w:tcPr>
            <w:tcW w:w="4428" w:type="dxa"/>
            <w:shd w:val="clear" w:color="auto" w:fill="auto"/>
          </w:tcPr>
          <w:p w14:paraId="1F68008A" w14:textId="77777777" w:rsidR="002615F3" w:rsidRPr="00AE4768" w:rsidRDefault="00D42F9E" w:rsidP="002615F3">
            <w:r w:rsidRPr="00AE4768">
              <w:t>3460</w:t>
            </w:r>
          </w:p>
        </w:tc>
      </w:tr>
      <w:tr w:rsidR="002615F3" w:rsidRPr="00AE4768" w14:paraId="77241E3A" w14:textId="77777777">
        <w:tc>
          <w:tcPr>
            <w:tcW w:w="4428" w:type="dxa"/>
            <w:shd w:val="clear" w:color="auto" w:fill="auto"/>
          </w:tcPr>
          <w:p w14:paraId="605A3567" w14:textId="77777777" w:rsidR="002615F3" w:rsidRPr="00AE4768" w:rsidRDefault="00D42F9E" w:rsidP="002615F3">
            <w:r w:rsidRPr="00AE4768">
              <w:t>Median Age</w:t>
            </w:r>
          </w:p>
        </w:tc>
        <w:tc>
          <w:tcPr>
            <w:tcW w:w="4428" w:type="dxa"/>
            <w:shd w:val="clear" w:color="auto" w:fill="auto"/>
          </w:tcPr>
          <w:p w14:paraId="7FBFAB86" w14:textId="77777777" w:rsidR="002615F3" w:rsidRPr="00AE4768" w:rsidRDefault="00D42F9E" w:rsidP="002615F3">
            <w:r w:rsidRPr="00AE4768">
              <w:t>45.3</w:t>
            </w:r>
          </w:p>
        </w:tc>
      </w:tr>
      <w:tr w:rsidR="002615F3" w:rsidRPr="00AE4768" w14:paraId="7119F810" w14:textId="77777777">
        <w:tc>
          <w:tcPr>
            <w:tcW w:w="4428" w:type="dxa"/>
            <w:shd w:val="clear" w:color="auto" w:fill="auto"/>
          </w:tcPr>
          <w:p w14:paraId="3FA87C4C" w14:textId="77777777" w:rsidR="002615F3" w:rsidRPr="00AE4768" w:rsidRDefault="00D42F9E" w:rsidP="002615F3">
            <w:r w:rsidRPr="00AE4768">
              <w:t>Male Population</w:t>
            </w:r>
          </w:p>
        </w:tc>
        <w:tc>
          <w:tcPr>
            <w:tcW w:w="4428" w:type="dxa"/>
            <w:shd w:val="clear" w:color="auto" w:fill="auto"/>
          </w:tcPr>
          <w:p w14:paraId="3DB558BC" w14:textId="77777777" w:rsidR="002615F3" w:rsidRPr="00AE4768" w:rsidRDefault="00D42F9E" w:rsidP="002615F3">
            <w:r w:rsidRPr="00AE4768">
              <w:t>1718</w:t>
            </w:r>
          </w:p>
        </w:tc>
      </w:tr>
      <w:tr w:rsidR="002615F3" w:rsidRPr="00AE4768" w14:paraId="69F109BA" w14:textId="77777777">
        <w:tc>
          <w:tcPr>
            <w:tcW w:w="4428" w:type="dxa"/>
            <w:shd w:val="clear" w:color="auto" w:fill="auto"/>
          </w:tcPr>
          <w:p w14:paraId="0C4E80DE" w14:textId="77777777" w:rsidR="002615F3" w:rsidRPr="00AE4768" w:rsidRDefault="00D42F9E" w:rsidP="002615F3">
            <w:r w:rsidRPr="00AE4768">
              <w:t>Female Population</w:t>
            </w:r>
          </w:p>
        </w:tc>
        <w:tc>
          <w:tcPr>
            <w:tcW w:w="4428" w:type="dxa"/>
            <w:shd w:val="clear" w:color="auto" w:fill="auto"/>
          </w:tcPr>
          <w:p w14:paraId="3AB26C49" w14:textId="77777777" w:rsidR="002615F3" w:rsidRPr="00AE4768" w:rsidRDefault="00D42F9E" w:rsidP="002615F3">
            <w:r w:rsidRPr="00AE4768">
              <w:t>1742</w:t>
            </w:r>
          </w:p>
        </w:tc>
      </w:tr>
      <w:tr w:rsidR="002615F3" w:rsidRPr="00AE4768" w14:paraId="57185485" w14:textId="77777777">
        <w:tc>
          <w:tcPr>
            <w:tcW w:w="4428" w:type="dxa"/>
            <w:shd w:val="clear" w:color="auto" w:fill="auto"/>
          </w:tcPr>
          <w:p w14:paraId="5F0F2346" w14:textId="77777777" w:rsidR="002615F3" w:rsidRPr="00AE4768" w:rsidRDefault="00D42F9E" w:rsidP="002615F3">
            <w:r w:rsidRPr="00AE4768">
              <w:t>Ethnicity: White</w:t>
            </w:r>
          </w:p>
        </w:tc>
        <w:tc>
          <w:tcPr>
            <w:tcW w:w="4428" w:type="dxa"/>
            <w:shd w:val="clear" w:color="auto" w:fill="auto"/>
          </w:tcPr>
          <w:p w14:paraId="62C91430" w14:textId="77777777" w:rsidR="002615F3" w:rsidRPr="00AE4768" w:rsidRDefault="00D42F9E" w:rsidP="002615F3">
            <w:r w:rsidRPr="00AE4768">
              <w:t>3319</w:t>
            </w:r>
          </w:p>
        </w:tc>
      </w:tr>
      <w:tr w:rsidR="002615F3" w:rsidRPr="00AE4768" w14:paraId="19F92E2F" w14:textId="77777777">
        <w:tc>
          <w:tcPr>
            <w:tcW w:w="4428" w:type="dxa"/>
            <w:shd w:val="clear" w:color="auto" w:fill="auto"/>
          </w:tcPr>
          <w:p w14:paraId="5B6F5F69" w14:textId="77777777" w:rsidR="002615F3" w:rsidRPr="00AE4768" w:rsidRDefault="00D42F9E" w:rsidP="002615F3">
            <w:r w:rsidRPr="00AE4768">
              <w:t>Ethnicity: Black or African American</w:t>
            </w:r>
          </w:p>
        </w:tc>
        <w:tc>
          <w:tcPr>
            <w:tcW w:w="4428" w:type="dxa"/>
            <w:shd w:val="clear" w:color="auto" w:fill="auto"/>
          </w:tcPr>
          <w:p w14:paraId="5AAC2AF7" w14:textId="77777777" w:rsidR="002615F3" w:rsidRPr="00AE4768" w:rsidRDefault="00D42F9E" w:rsidP="002615F3">
            <w:r w:rsidRPr="00AE4768">
              <w:t>33</w:t>
            </w:r>
          </w:p>
        </w:tc>
      </w:tr>
      <w:tr w:rsidR="002615F3" w:rsidRPr="00AE4768" w14:paraId="592C00FD" w14:textId="77777777">
        <w:tc>
          <w:tcPr>
            <w:tcW w:w="4428" w:type="dxa"/>
            <w:shd w:val="clear" w:color="auto" w:fill="auto"/>
          </w:tcPr>
          <w:p w14:paraId="076D7C7F" w14:textId="77777777" w:rsidR="002615F3" w:rsidRPr="00AE4768" w:rsidRDefault="00D42F9E" w:rsidP="002615F3">
            <w:r w:rsidRPr="00AE4768">
              <w:t>Ethnicity: Asian</w:t>
            </w:r>
          </w:p>
        </w:tc>
        <w:tc>
          <w:tcPr>
            <w:tcW w:w="4428" w:type="dxa"/>
            <w:shd w:val="clear" w:color="auto" w:fill="auto"/>
          </w:tcPr>
          <w:p w14:paraId="0E4DC930" w14:textId="77777777" w:rsidR="002615F3" w:rsidRPr="00AE4768" w:rsidRDefault="00D42F9E" w:rsidP="002615F3">
            <w:r w:rsidRPr="00AE4768">
              <w:t>23</w:t>
            </w:r>
          </w:p>
        </w:tc>
      </w:tr>
      <w:tr w:rsidR="002615F3" w:rsidRPr="00AE4768" w14:paraId="1E761BA0" w14:textId="77777777">
        <w:tc>
          <w:tcPr>
            <w:tcW w:w="4428" w:type="dxa"/>
            <w:shd w:val="clear" w:color="auto" w:fill="auto"/>
          </w:tcPr>
          <w:p w14:paraId="082EDFDA" w14:textId="77777777" w:rsidR="002615F3" w:rsidRPr="00AE4768" w:rsidRDefault="00D42F9E" w:rsidP="002615F3">
            <w:r w:rsidRPr="00AE4768">
              <w:t>Ethnicity: Hispanic or Latino</w:t>
            </w:r>
          </w:p>
        </w:tc>
        <w:tc>
          <w:tcPr>
            <w:tcW w:w="4428" w:type="dxa"/>
            <w:shd w:val="clear" w:color="auto" w:fill="auto"/>
          </w:tcPr>
          <w:p w14:paraId="094E5DEE" w14:textId="77777777" w:rsidR="002615F3" w:rsidRPr="00AE4768" w:rsidRDefault="00D42F9E" w:rsidP="002615F3">
            <w:r w:rsidRPr="00AE4768">
              <w:t>39</w:t>
            </w:r>
          </w:p>
        </w:tc>
      </w:tr>
      <w:tr w:rsidR="002615F3" w:rsidRPr="00AE4768" w14:paraId="22B42FAC" w14:textId="77777777">
        <w:tc>
          <w:tcPr>
            <w:tcW w:w="4428" w:type="dxa"/>
            <w:shd w:val="clear" w:color="auto" w:fill="auto"/>
          </w:tcPr>
          <w:p w14:paraId="340E8A63" w14:textId="77777777" w:rsidR="002615F3" w:rsidRPr="00AE4768" w:rsidRDefault="00D42F9E" w:rsidP="002615F3">
            <w:r w:rsidRPr="00AE4768">
              <w:t>Total Households</w:t>
            </w:r>
          </w:p>
        </w:tc>
        <w:tc>
          <w:tcPr>
            <w:tcW w:w="4428" w:type="dxa"/>
            <w:shd w:val="clear" w:color="auto" w:fill="auto"/>
          </w:tcPr>
          <w:p w14:paraId="2CDFD9D3" w14:textId="77777777" w:rsidR="002615F3" w:rsidRPr="00AE4768" w:rsidRDefault="00D42F9E" w:rsidP="002615F3">
            <w:r w:rsidRPr="00AE4768">
              <w:t>1681</w:t>
            </w:r>
          </w:p>
        </w:tc>
      </w:tr>
    </w:tbl>
    <w:p w14:paraId="75959FEA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410"/>
      </w:tblGrid>
      <w:tr w:rsidR="002615F3" w:rsidRPr="00AE4768" w14:paraId="06727E70" w14:textId="77777777">
        <w:tc>
          <w:tcPr>
            <w:tcW w:w="8838" w:type="dxa"/>
            <w:gridSpan w:val="2"/>
            <w:shd w:val="clear" w:color="auto" w:fill="E36C0A"/>
          </w:tcPr>
          <w:p w14:paraId="0824CA53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Local Employment Dynamics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2"/>
            </w:r>
          </w:p>
        </w:tc>
      </w:tr>
      <w:tr w:rsidR="002615F3" w:rsidRPr="00AE4768" w14:paraId="61E48C5A" w14:textId="77777777" w:rsidTr="00360039">
        <w:tc>
          <w:tcPr>
            <w:tcW w:w="4428" w:type="dxa"/>
            <w:shd w:val="clear" w:color="auto" w:fill="auto"/>
          </w:tcPr>
          <w:p w14:paraId="71694F93" w14:textId="77777777" w:rsidR="002615F3" w:rsidRPr="00AE4768" w:rsidRDefault="00D42F9E" w:rsidP="002615F3">
            <w:r w:rsidRPr="00AE4768">
              <w:t>Percent in Labor Force</w:t>
            </w:r>
          </w:p>
        </w:tc>
        <w:tc>
          <w:tcPr>
            <w:tcW w:w="4410" w:type="dxa"/>
            <w:shd w:val="clear" w:color="auto" w:fill="auto"/>
          </w:tcPr>
          <w:p w14:paraId="701E9FC7" w14:textId="77777777" w:rsidR="002615F3" w:rsidRPr="00AE4768" w:rsidRDefault="00D42F9E" w:rsidP="002615F3">
            <w:r w:rsidRPr="00AE4768">
              <w:t>57.1%</w:t>
            </w:r>
          </w:p>
        </w:tc>
      </w:tr>
      <w:tr w:rsidR="002615F3" w:rsidRPr="00AE4768" w14:paraId="5C04903B" w14:textId="77777777" w:rsidTr="00360039">
        <w:tc>
          <w:tcPr>
            <w:tcW w:w="4428" w:type="dxa"/>
            <w:shd w:val="clear" w:color="auto" w:fill="auto"/>
          </w:tcPr>
          <w:p w14:paraId="17E94AAA" w14:textId="77777777" w:rsidR="002615F3" w:rsidRPr="00AE4768" w:rsidRDefault="00D42F9E" w:rsidP="002615F3">
            <w:r w:rsidRPr="00AE4768">
              <w:t>Percent Employed</w:t>
            </w:r>
            <w:r w:rsidRPr="00AE4768">
              <w:rPr>
                <w:rStyle w:val="FootnoteReference"/>
              </w:rPr>
              <w:footnoteReference w:id="3"/>
            </w:r>
          </w:p>
        </w:tc>
        <w:tc>
          <w:tcPr>
            <w:tcW w:w="4410" w:type="dxa"/>
            <w:shd w:val="clear" w:color="auto" w:fill="auto"/>
          </w:tcPr>
          <w:p w14:paraId="6BE219CC" w14:textId="77777777" w:rsidR="002615F3" w:rsidRPr="00AE4768" w:rsidRDefault="00D42F9E" w:rsidP="002615F3">
            <w:r w:rsidRPr="00AE4768">
              <w:t>52.8%</w:t>
            </w:r>
          </w:p>
        </w:tc>
      </w:tr>
      <w:tr w:rsidR="002615F3" w:rsidRPr="00AE4768" w14:paraId="6260EB99" w14:textId="77777777" w:rsidTr="00360039">
        <w:tc>
          <w:tcPr>
            <w:tcW w:w="4428" w:type="dxa"/>
            <w:shd w:val="clear" w:color="auto" w:fill="auto"/>
          </w:tcPr>
          <w:p w14:paraId="361E21A4" w14:textId="77777777" w:rsidR="002615F3" w:rsidRPr="00AE4768" w:rsidRDefault="00D42F9E" w:rsidP="002615F3">
            <w:r w:rsidRPr="00AE4768">
              <w:t>Unemployment Rate</w:t>
            </w:r>
          </w:p>
        </w:tc>
        <w:tc>
          <w:tcPr>
            <w:tcW w:w="4410" w:type="dxa"/>
            <w:shd w:val="clear" w:color="auto" w:fill="auto"/>
          </w:tcPr>
          <w:p w14:paraId="3CFD743C" w14:textId="77777777" w:rsidR="002615F3" w:rsidRPr="00AE4768" w:rsidRDefault="00D42F9E" w:rsidP="002615F3">
            <w:r w:rsidRPr="00AE4768">
              <w:t>7.7%</w:t>
            </w:r>
          </w:p>
        </w:tc>
      </w:tr>
    </w:tbl>
    <w:p w14:paraId="3B3B4990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615F3" w:rsidRPr="00AE4768" w14:paraId="50377264" w14:textId="77777777">
        <w:trPr>
          <w:trHeight w:val="332"/>
        </w:trPr>
        <w:tc>
          <w:tcPr>
            <w:tcW w:w="8856" w:type="dxa"/>
            <w:gridSpan w:val="2"/>
            <w:shd w:val="clear" w:color="auto" w:fill="008000"/>
          </w:tcPr>
          <w:p w14:paraId="6C81F240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Commuting to Work (percent)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4"/>
            </w:r>
          </w:p>
        </w:tc>
      </w:tr>
      <w:tr w:rsidR="002615F3" w:rsidRPr="00AE4768" w14:paraId="2CA33E0B" w14:textId="77777777">
        <w:tc>
          <w:tcPr>
            <w:tcW w:w="4428" w:type="dxa"/>
            <w:shd w:val="clear" w:color="auto" w:fill="auto"/>
          </w:tcPr>
          <w:p w14:paraId="7A2C4AF4" w14:textId="77777777" w:rsidR="002615F3" w:rsidRPr="00AE4768" w:rsidRDefault="00D42F9E" w:rsidP="002615F3">
            <w:r w:rsidRPr="00AE4768">
              <w:t>Car, Truck, or Van</w:t>
            </w:r>
          </w:p>
        </w:tc>
        <w:tc>
          <w:tcPr>
            <w:tcW w:w="4428" w:type="dxa"/>
            <w:shd w:val="clear" w:color="auto" w:fill="auto"/>
          </w:tcPr>
          <w:p w14:paraId="104470AC" w14:textId="77777777" w:rsidR="002615F3" w:rsidRPr="00AE4768" w:rsidRDefault="00D42F9E" w:rsidP="002615F3">
            <w:r w:rsidRPr="00AE4768">
              <w:t>82.1%</w:t>
            </w:r>
          </w:p>
        </w:tc>
      </w:tr>
      <w:tr w:rsidR="002615F3" w:rsidRPr="00AE4768" w14:paraId="3FCB33BF" w14:textId="77777777">
        <w:tc>
          <w:tcPr>
            <w:tcW w:w="4428" w:type="dxa"/>
            <w:shd w:val="clear" w:color="auto" w:fill="auto"/>
          </w:tcPr>
          <w:p w14:paraId="0D8FF162" w14:textId="77777777" w:rsidR="002615F3" w:rsidRPr="00AE4768" w:rsidRDefault="00D42F9E" w:rsidP="002615F3">
            <w:r w:rsidRPr="00AE4768">
              <w:t>Drove alone</w:t>
            </w:r>
          </w:p>
        </w:tc>
        <w:tc>
          <w:tcPr>
            <w:tcW w:w="4428" w:type="dxa"/>
            <w:shd w:val="clear" w:color="auto" w:fill="auto"/>
          </w:tcPr>
          <w:p w14:paraId="662BF7B8" w14:textId="77777777" w:rsidR="002615F3" w:rsidRPr="00AE4768" w:rsidRDefault="00D42F9E" w:rsidP="002615F3">
            <w:r w:rsidRPr="00AE4768">
              <w:t>72.6%</w:t>
            </w:r>
          </w:p>
        </w:tc>
      </w:tr>
      <w:tr w:rsidR="002615F3" w:rsidRPr="00AE4768" w14:paraId="48612AD0" w14:textId="77777777">
        <w:tc>
          <w:tcPr>
            <w:tcW w:w="4428" w:type="dxa"/>
            <w:shd w:val="clear" w:color="auto" w:fill="auto"/>
          </w:tcPr>
          <w:p w14:paraId="718D016C" w14:textId="77777777" w:rsidR="002615F3" w:rsidRPr="00AE4768" w:rsidRDefault="00D42F9E" w:rsidP="002615F3">
            <w:r w:rsidRPr="00AE4768">
              <w:t>Carpooled</w:t>
            </w:r>
          </w:p>
        </w:tc>
        <w:tc>
          <w:tcPr>
            <w:tcW w:w="4428" w:type="dxa"/>
            <w:shd w:val="clear" w:color="auto" w:fill="auto"/>
          </w:tcPr>
          <w:p w14:paraId="497C80AC" w14:textId="77777777" w:rsidR="002615F3" w:rsidRPr="00AE4768" w:rsidRDefault="00D42F9E" w:rsidP="002615F3">
            <w:r w:rsidRPr="00AE4768">
              <w:t>9.5%</w:t>
            </w:r>
          </w:p>
        </w:tc>
      </w:tr>
      <w:tr w:rsidR="002615F3" w:rsidRPr="00AE4768" w14:paraId="7778919B" w14:textId="77777777">
        <w:tc>
          <w:tcPr>
            <w:tcW w:w="4428" w:type="dxa"/>
            <w:shd w:val="clear" w:color="auto" w:fill="auto"/>
          </w:tcPr>
          <w:p w14:paraId="52B44FB8" w14:textId="77777777" w:rsidR="002615F3" w:rsidRPr="00AE4768" w:rsidRDefault="00D42F9E" w:rsidP="002615F3">
            <w:r w:rsidRPr="00AE4768">
              <w:t>Public Transportation (excluding taxicab)</w:t>
            </w:r>
          </w:p>
        </w:tc>
        <w:tc>
          <w:tcPr>
            <w:tcW w:w="4428" w:type="dxa"/>
            <w:shd w:val="clear" w:color="auto" w:fill="auto"/>
          </w:tcPr>
          <w:p w14:paraId="6A631DBB" w14:textId="77777777" w:rsidR="002615F3" w:rsidRPr="00AE4768" w:rsidRDefault="00D42F9E" w:rsidP="002615F3">
            <w:r w:rsidRPr="00AE4768">
              <w:t>0.6%</w:t>
            </w:r>
          </w:p>
        </w:tc>
      </w:tr>
      <w:tr w:rsidR="002615F3" w:rsidRPr="00AE4768" w14:paraId="660D95D8" w14:textId="77777777">
        <w:tc>
          <w:tcPr>
            <w:tcW w:w="4428" w:type="dxa"/>
            <w:shd w:val="clear" w:color="auto" w:fill="auto"/>
          </w:tcPr>
          <w:p w14:paraId="6776DF1E" w14:textId="77777777" w:rsidR="002615F3" w:rsidRPr="00AE4768" w:rsidRDefault="00D42F9E" w:rsidP="002615F3">
            <w:r w:rsidRPr="00AE4768">
              <w:t>Walked</w:t>
            </w:r>
          </w:p>
        </w:tc>
        <w:tc>
          <w:tcPr>
            <w:tcW w:w="4428" w:type="dxa"/>
            <w:shd w:val="clear" w:color="auto" w:fill="auto"/>
          </w:tcPr>
          <w:p w14:paraId="565A6CD2" w14:textId="77777777" w:rsidR="002615F3" w:rsidRPr="00AE4768" w:rsidRDefault="00D42F9E" w:rsidP="002615F3">
            <w:r w:rsidRPr="00AE4768">
              <w:t>12.1%</w:t>
            </w:r>
          </w:p>
        </w:tc>
      </w:tr>
      <w:tr w:rsidR="002615F3" w:rsidRPr="00AE4768" w14:paraId="70620F21" w14:textId="77777777">
        <w:tc>
          <w:tcPr>
            <w:tcW w:w="4428" w:type="dxa"/>
            <w:shd w:val="clear" w:color="auto" w:fill="auto"/>
          </w:tcPr>
          <w:p w14:paraId="323A6C57" w14:textId="77777777" w:rsidR="002615F3" w:rsidRPr="00AE4768" w:rsidRDefault="00D42F9E" w:rsidP="002615F3">
            <w:r w:rsidRPr="00AE4768">
              <w:t>Bicycle</w:t>
            </w:r>
          </w:p>
        </w:tc>
        <w:tc>
          <w:tcPr>
            <w:tcW w:w="4428" w:type="dxa"/>
            <w:shd w:val="clear" w:color="auto" w:fill="auto"/>
          </w:tcPr>
          <w:p w14:paraId="065B1C87" w14:textId="77777777" w:rsidR="002615F3" w:rsidRPr="00AE4768" w:rsidRDefault="00D42F9E" w:rsidP="002615F3">
            <w:r w:rsidRPr="00AE4768">
              <w:t>0.0%</w:t>
            </w:r>
          </w:p>
        </w:tc>
      </w:tr>
      <w:tr w:rsidR="002615F3" w:rsidRPr="00AE4768" w14:paraId="4F24C931" w14:textId="77777777">
        <w:tc>
          <w:tcPr>
            <w:tcW w:w="4428" w:type="dxa"/>
            <w:shd w:val="clear" w:color="auto" w:fill="auto"/>
          </w:tcPr>
          <w:p w14:paraId="7CEB45A4" w14:textId="77777777" w:rsidR="002615F3" w:rsidRPr="00AE4768" w:rsidRDefault="00D42F9E" w:rsidP="002615F3">
            <w:r w:rsidRPr="00AE4768">
              <w:t>Taxicab, motorcycle, or other means</w:t>
            </w:r>
          </w:p>
        </w:tc>
        <w:tc>
          <w:tcPr>
            <w:tcW w:w="4428" w:type="dxa"/>
            <w:shd w:val="clear" w:color="auto" w:fill="auto"/>
          </w:tcPr>
          <w:p w14:paraId="68DBB111" w14:textId="77777777" w:rsidR="002615F3" w:rsidRPr="00AE4768" w:rsidRDefault="00D42F9E" w:rsidP="002615F3">
            <w:r w:rsidRPr="00AE4768">
              <w:t>0.4%</w:t>
            </w:r>
          </w:p>
        </w:tc>
      </w:tr>
      <w:tr w:rsidR="002615F3" w:rsidRPr="00AE4768" w14:paraId="1A4896B3" w14:textId="77777777">
        <w:tc>
          <w:tcPr>
            <w:tcW w:w="4428" w:type="dxa"/>
            <w:shd w:val="clear" w:color="auto" w:fill="auto"/>
          </w:tcPr>
          <w:p w14:paraId="51474BD8" w14:textId="77777777" w:rsidR="002615F3" w:rsidRPr="00AE4768" w:rsidRDefault="00D42F9E" w:rsidP="002615F3">
            <w:r w:rsidRPr="00AE4768">
              <w:t>Worked at home</w:t>
            </w:r>
          </w:p>
        </w:tc>
        <w:tc>
          <w:tcPr>
            <w:tcW w:w="4428" w:type="dxa"/>
            <w:shd w:val="clear" w:color="auto" w:fill="auto"/>
          </w:tcPr>
          <w:p w14:paraId="37357EA7" w14:textId="77777777" w:rsidR="002615F3" w:rsidRPr="00AE4768" w:rsidRDefault="00D42F9E" w:rsidP="002615F3">
            <w:r w:rsidRPr="00AE4768">
              <w:t>4.8%</w:t>
            </w:r>
          </w:p>
        </w:tc>
      </w:tr>
      <w:tr w:rsidR="002615F3" w:rsidRPr="00AE4768" w14:paraId="38EDF182" w14:textId="77777777">
        <w:tc>
          <w:tcPr>
            <w:tcW w:w="4428" w:type="dxa"/>
            <w:shd w:val="clear" w:color="auto" w:fill="auto"/>
          </w:tcPr>
          <w:p w14:paraId="6DCA162F" w14:textId="77777777" w:rsidR="002615F3" w:rsidRPr="00AE4768" w:rsidRDefault="00D42F9E" w:rsidP="002615F3">
            <w:r w:rsidRPr="00AE4768">
              <w:t>Worked in county of residence</w:t>
            </w:r>
          </w:p>
        </w:tc>
        <w:tc>
          <w:tcPr>
            <w:tcW w:w="4428" w:type="dxa"/>
            <w:shd w:val="clear" w:color="auto" w:fill="auto"/>
          </w:tcPr>
          <w:p w14:paraId="7CC1FC03" w14:textId="77777777" w:rsidR="002615F3" w:rsidRPr="00AE4768" w:rsidRDefault="00D42F9E" w:rsidP="002615F3">
            <w:r w:rsidRPr="00AE4768">
              <w:t>95.2%</w:t>
            </w:r>
          </w:p>
        </w:tc>
      </w:tr>
      <w:tr w:rsidR="002615F3" w:rsidRPr="00AE4768" w14:paraId="608394A5" w14:textId="77777777">
        <w:tc>
          <w:tcPr>
            <w:tcW w:w="4428" w:type="dxa"/>
            <w:shd w:val="clear" w:color="auto" w:fill="auto"/>
          </w:tcPr>
          <w:p w14:paraId="1B56C9CB" w14:textId="77777777" w:rsidR="002615F3" w:rsidRPr="00AE4768" w:rsidRDefault="00D42F9E" w:rsidP="002615F3">
            <w:r w:rsidRPr="00AE4768">
              <w:t>Worked outside county of residence</w:t>
            </w:r>
          </w:p>
        </w:tc>
        <w:tc>
          <w:tcPr>
            <w:tcW w:w="4428" w:type="dxa"/>
            <w:shd w:val="clear" w:color="auto" w:fill="auto"/>
          </w:tcPr>
          <w:p w14:paraId="6B8821BF" w14:textId="77777777" w:rsidR="002615F3" w:rsidRPr="00AE4768" w:rsidRDefault="00D42F9E" w:rsidP="002615F3">
            <w:r w:rsidRPr="00AE4768">
              <w:t>4.8%</w:t>
            </w:r>
          </w:p>
        </w:tc>
      </w:tr>
      <w:tr w:rsidR="002615F3" w:rsidRPr="00AE4768" w14:paraId="403776F2" w14:textId="77777777">
        <w:tc>
          <w:tcPr>
            <w:tcW w:w="4428" w:type="dxa"/>
            <w:shd w:val="clear" w:color="auto" w:fill="auto"/>
          </w:tcPr>
          <w:p w14:paraId="32EA6C50" w14:textId="77777777" w:rsidR="002615F3" w:rsidRPr="00AE4768" w:rsidRDefault="00D42F9E" w:rsidP="002615F3">
            <w:r w:rsidRPr="00AE4768">
              <w:t>Mean travel time to work (minutes)</w:t>
            </w:r>
          </w:p>
        </w:tc>
        <w:tc>
          <w:tcPr>
            <w:tcW w:w="4428" w:type="dxa"/>
            <w:shd w:val="clear" w:color="auto" w:fill="auto"/>
          </w:tcPr>
          <w:p w14:paraId="664A01E4" w14:textId="77777777" w:rsidR="002615F3" w:rsidRPr="00AE4768" w:rsidRDefault="00D42F9E" w:rsidP="002615F3">
            <w:r w:rsidRPr="00AE4768">
              <w:t>12.9</w:t>
            </w:r>
          </w:p>
        </w:tc>
      </w:tr>
    </w:tbl>
    <w:p w14:paraId="2ADB0A11" w14:textId="77777777" w:rsidR="002615F3" w:rsidRDefault="002615F3" w:rsidP="002615F3"/>
    <w:p w14:paraId="301DF416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338"/>
      </w:tblGrid>
      <w:tr w:rsidR="002615F3" w:rsidRPr="00AE4768" w14:paraId="4325C519" w14:textId="77777777">
        <w:tc>
          <w:tcPr>
            <w:tcW w:w="8856" w:type="dxa"/>
            <w:gridSpan w:val="2"/>
            <w:shd w:val="clear" w:color="auto" w:fill="5F497A"/>
          </w:tcPr>
          <w:p w14:paraId="0829B588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Housing Occupancy (percent)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5"/>
            </w:r>
          </w:p>
        </w:tc>
      </w:tr>
      <w:tr w:rsidR="002615F3" w:rsidRPr="00AE4768" w14:paraId="3382CB98" w14:textId="77777777">
        <w:tc>
          <w:tcPr>
            <w:tcW w:w="4518" w:type="dxa"/>
            <w:shd w:val="clear" w:color="auto" w:fill="auto"/>
          </w:tcPr>
          <w:p w14:paraId="1B072DBF" w14:textId="77777777" w:rsidR="002615F3" w:rsidRPr="00AE4768" w:rsidRDefault="00D42F9E" w:rsidP="002615F3">
            <w:r w:rsidRPr="00AE4768">
              <w:t>Total Housing Units</w:t>
            </w:r>
          </w:p>
        </w:tc>
        <w:tc>
          <w:tcPr>
            <w:tcW w:w="4338" w:type="dxa"/>
            <w:shd w:val="clear" w:color="auto" w:fill="auto"/>
          </w:tcPr>
          <w:p w14:paraId="7D72ADCF" w14:textId="77777777" w:rsidR="002615F3" w:rsidRPr="00AE4768" w:rsidRDefault="00D42F9E" w:rsidP="002615F3">
            <w:r w:rsidRPr="00AE4768">
              <w:t>2022</w:t>
            </w:r>
          </w:p>
        </w:tc>
      </w:tr>
      <w:tr w:rsidR="002615F3" w:rsidRPr="00AE4768" w14:paraId="7C8E68B7" w14:textId="77777777">
        <w:tc>
          <w:tcPr>
            <w:tcW w:w="4518" w:type="dxa"/>
            <w:shd w:val="clear" w:color="auto" w:fill="auto"/>
          </w:tcPr>
          <w:p w14:paraId="3BC9678D" w14:textId="77777777" w:rsidR="002615F3" w:rsidRPr="00AE4768" w:rsidRDefault="00D42F9E" w:rsidP="002615F3">
            <w:r w:rsidRPr="00AE4768">
              <w:t>Occupied Housing Units</w:t>
            </w:r>
          </w:p>
        </w:tc>
        <w:tc>
          <w:tcPr>
            <w:tcW w:w="4338" w:type="dxa"/>
            <w:shd w:val="clear" w:color="auto" w:fill="auto"/>
          </w:tcPr>
          <w:p w14:paraId="38966430" w14:textId="77777777" w:rsidR="002615F3" w:rsidRPr="00AE4768" w:rsidRDefault="00D42F9E" w:rsidP="002615F3">
            <w:r w:rsidRPr="00AE4768">
              <w:t>1681  (83.1%)</w:t>
            </w:r>
          </w:p>
        </w:tc>
      </w:tr>
      <w:tr w:rsidR="002615F3" w:rsidRPr="00AE4768" w14:paraId="7A79099B" w14:textId="77777777">
        <w:tc>
          <w:tcPr>
            <w:tcW w:w="4518" w:type="dxa"/>
            <w:shd w:val="clear" w:color="auto" w:fill="auto"/>
          </w:tcPr>
          <w:p w14:paraId="7E54282B" w14:textId="77777777" w:rsidR="002615F3" w:rsidRPr="00AE4768" w:rsidRDefault="00D42F9E" w:rsidP="002615F3">
            <w:r w:rsidRPr="00AE4768">
              <w:t>Vacant Housing Units</w:t>
            </w:r>
          </w:p>
        </w:tc>
        <w:tc>
          <w:tcPr>
            <w:tcW w:w="4338" w:type="dxa"/>
            <w:shd w:val="clear" w:color="auto" w:fill="auto"/>
          </w:tcPr>
          <w:p w14:paraId="7D95E4D7" w14:textId="77777777" w:rsidR="002615F3" w:rsidRPr="00AE4768" w:rsidRDefault="00D42F9E" w:rsidP="002615F3">
            <w:r w:rsidRPr="00AE4768">
              <w:t>341  (16.9%)</w:t>
            </w:r>
          </w:p>
        </w:tc>
      </w:tr>
      <w:tr w:rsidR="002615F3" w:rsidRPr="00AE4768" w14:paraId="1CD3339B" w14:textId="77777777">
        <w:tc>
          <w:tcPr>
            <w:tcW w:w="4518" w:type="dxa"/>
            <w:shd w:val="clear" w:color="auto" w:fill="auto"/>
          </w:tcPr>
          <w:p w14:paraId="1072891B" w14:textId="77777777" w:rsidR="002615F3" w:rsidRPr="00AE4768" w:rsidRDefault="00D42F9E" w:rsidP="002615F3">
            <w:r w:rsidRPr="00AE4768">
              <w:t>For Rent</w:t>
            </w:r>
          </w:p>
        </w:tc>
        <w:tc>
          <w:tcPr>
            <w:tcW w:w="4338" w:type="dxa"/>
            <w:shd w:val="clear" w:color="auto" w:fill="auto"/>
          </w:tcPr>
          <w:p w14:paraId="150285C9" w14:textId="77777777" w:rsidR="002615F3" w:rsidRPr="00AE4768" w:rsidRDefault="00D42F9E" w:rsidP="002615F3">
            <w:r w:rsidRPr="00AE4768">
              <w:t>78  (3.9%)</w:t>
            </w:r>
          </w:p>
        </w:tc>
      </w:tr>
      <w:tr w:rsidR="002615F3" w:rsidRPr="00AE4768" w14:paraId="54CC80AD" w14:textId="77777777">
        <w:tc>
          <w:tcPr>
            <w:tcW w:w="4518" w:type="dxa"/>
            <w:shd w:val="clear" w:color="auto" w:fill="auto"/>
          </w:tcPr>
          <w:p w14:paraId="6D6F9500" w14:textId="77777777" w:rsidR="002615F3" w:rsidRPr="00AE4768" w:rsidRDefault="00D42F9E" w:rsidP="002615F3">
            <w:r w:rsidRPr="00AE4768">
              <w:t>Rented, not occupied</w:t>
            </w:r>
          </w:p>
        </w:tc>
        <w:tc>
          <w:tcPr>
            <w:tcW w:w="4338" w:type="dxa"/>
            <w:shd w:val="clear" w:color="auto" w:fill="auto"/>
          </w:tcPr>
          <w:p w14:paraId="6CB41D14" w14:textId="77777777" w:rsidR="002615F3" w:rsidRPr="00AE4768" w:rsidRDefault="00D42F9E" w:rsidP="002615F3">
            <w:r w:rsidRPr="00AE4768">
              <w:t>4  (0.2%)</w:t>
            </w:r>
          </w:p>
        </w:tc>
      </w:tr>
      <w:tr w:rsidR="002615F3" w:rsidRPr="00AE4768" w14:paraId="7AF77ABE" w14:textId="77777777">
        <w:tc>
          <w:tcPr>
            <w:tcW w:w="4518" w:type="dxa"/>
            <w:shd w:val="clear" w:color="auto" w:fill="auto"/>
          </w:tcPr>
          <w:p w14:paraId="447142CA" w14:textId="77777777" w:rsidR="002615F3" w:rsidRPr="00AE4768" w:rsidRDefault="00D42F9E" w:rsidP="002615F3">
            <w:r w:rsidRPr="00AE4768">
              <w:t>For sale only</w:t>
            </w:r>
          </w:p>
        </w:tc>
        <w:tc>
          <w:tcPr>
            <w:tcW w:w="4338" w:type="dxa"/>
            <w:shd w:val="clear" w:color="auto" w:fill="auto"/>
          </w:tcPr>
          <w:p w14:paraId="481C2656" w14:textId="77777777" w:rsidR="002615F3" w:rsidRPr="00AE4768" w:rsidRDefault="00D42F9E" w:rsidP="002615F3">
            <w:r w:rsidRPr="00AE4768">
              <w:t>46  (2.3%)</w:t>
            </w:r>
          </w:p>
        </w:tc>
      </w:tr>
      <w:tr w:rsidR="002615F3" w:rsidRPr="00AE4768" w14:paraId="70FE0ECF" w14:textId="77777777">
        <w:tc>
          <w:tcPr>
            <w:tcW w:w="4518" w:type="dxa"/>
            <w:shd w:val="clear" w:color="auto" w:fill="auto"/>
          </w:tcPr>
          <w:p w14:paraId="032CD27F" w14:textId="77777777" w:rsidR="002615F3" w:rsidRPr="00AE4768" w:rsidRDefault="00D42F9E" w:rsidP="002615F3">
            <w:r w:rsidRPr="00AE4768">
              <w:t>Sold, not occupied</w:t>
            </w:r>
          </w:p>
        </w:tc>
        <w:tc>
          <w:tcPr>
            <w:tcW w:w="4338" w:type="dxa"/>
            <w:shd w:val="clear" w:color="auto" w:fill="auto"/>
          </w:tcPr>
          <w:p w14:paraId="69941532" w14:textId="77777777" w:rsidR="002615F3" w:rsidRPr="00AE4768" w:rsidRDefault="00D42F9E" w:rsidP="002615F3">
            <w:r w:rsidRPr="00AE4768">
              <w:t>6  (0.3%)</w:t>
            </w:r>
          </w:p>
        </w:tc>
      </w:tr>
      <w:tr w:rsidR="002615F3" w:rsidRPr="00AE4768" w14:paraId="3BAF080F" w14:textId="77777777">
        <w:tc>
          <w:tcPr>
            <w:tcW w:w="4518" w:type="dxa"/>
            <w:shd w:val="clear" w:color="auto" w:fill="auto"/>
          </w:tcPr>
          <w:p w14:paraId="5D8AFE67" w14:textId="77777777" w:rsidR="002615F3" w:rsidRPr="00AE4768" w:rsidRDefault="00D42F9E" w:rsidP="002615F3">
            <w:r w:rsidRPr="00AE4768">
              <w:t>For seasonal, recreational, or occasional use</w:t>
            </w:r>
          </w:p>
        </w:tc>
        <w:tc>
          <w:tcPr>
            <w:tcW w:w="4338" w:type="dxa"/>
            <w:shd w:val="clear" w:color="auto" w:fill="auto"/>
          </w:tcPr>
          <w:p w14:paraId="384EA224" w14:textId="77777777" w:rsidR="002615F3" w:rsidRPr="00AE4768" w:rsidRDefault="00D42F9E" w:rsidP="002615F3">
            <w:r w:rsidRPr="00AE4768">
              <w:t>79  (3.9%)</w:t>
            </w:r>
          </w:p>
        </w:tc>
      </w:tr>
      <w:tr w:rsidR="002615F3" w:rsidRPr="00AE4768" w14:paraId="73AED291" w14:textId="77777777">
        <w:tc>
          <w:tcPr>
            <w:tcW w:w="4518" w:type="dxa"/>
            <w:shd w:val="clear" w:color="auto" w:fill="auto"/>
          </w:tcPr>
          <w:p w14:paraId="44D4FE24" w14:textId="77777777" w:rsidR="002615F3" w:rsidRPr="00AE4768" w:rsidRDefault="00D42F9E" w:rsidP="002615F3">
            <w:r w:rsidRPr="00AE4768">
              <w:t>All other vacants</w:t>
            </w:r>
          </w:p>
        </w:tc>
        <w:tc>
          <w:tcPr>
            <w:tcW w:w="4338" w:type="dxa"/>
            <w:shd w:val="clear" w:color="auto" w:fill="auto"/>
          </w:tcPr>
          <w:p w14:paraId="3A268AFD" w14:textId="77777777" w:rsidR="002615F3" w:rsidRPr="00AE4768" w:rsidRDefault="00D42F9E" w:rsidP="002615F3">
            <w:r w:rsidRPr="00AE4768">
              <w:t>128  (6.3%)</w:t>
            </w:r>
          </w:p>
        </w:tc>
      </w:tr>
      <w:tr w:rsidR="002615F3" w:rsidRPr="00AE4768" w14:paraId="4D0B442F" w14:textId="77777777">
        <w:tc>
          <w:tcPr>
            <w:tcW w:w="4518" w:type="dxa"/>
            <w:shd w:val="clear" w:color="auto" w:fill="auto"/>
          </w:tcPr>
          <w:p w14:paraId="14D0E988" w14:textId="77777777" w:rsidR="002615F3" w:rsidRPr="00AE4768" w:rsidRDefault="00D42F9E" w:rsidP="002615F3">
            <w:r w:rsidRPr="00AE4768">
              <w:t>Homeowner vacancy rate</w:t>
            </w:r>
          </w:p>
        </w:tc>
        <w:tc>
          <w:tcPr>
            <w:tcW w:w="4338" w:type="dxa"/>
            <w:shd w:val="clear" w:color="auto" w:fill="auto"/>
          </w:tcPr>
          <w:p w14:paraId="2D9BCCC4" w14:textId="77777777" w:rsidR="002615F3" w:rsidRPr="00AE4768" w:rsidRDefault="00D42F9E" w:rsidP="002615F3">
            <w:r w:rsidRPr="00AE4768">
              <w:t>4.0%</w:t>
            </w:r>
          </w:p>
        </w:tc>
      </w:tr>
      <w:tr w:rsidR="002615F3" w:rsidRPr="00AE4768" w14:paraId="67D4FF31" w14:textId="77777777">
        <w:tc>
          <w:tcPr>
            <w:tcW w:w="4518" w:type="dxa"/>
            <w:shd w:val="clear" w:color="auto" w:fill="auto"/>
          </w:tcPr>
          <w:p w14:paraId="444395C4" w14:textId="77777777" w:rsidR="002615F3" w:rsidRPr="00AE4768" w:rsidRDefault="00D42F9E" w:rsidP="002615F3">
            <w:r w:rsidRPr="00AE4768">
              <w:t>Rental vacancy rate</w:t>
            </w:r>
          </w:p>
        </w:tc>
        <w:tc>
          <w:tcPr>
            <w:tcW w:w="4338" w:type="dxa"/>
            <w:shd w:val="clear" w:color="auto" w:fill="auto"/>
          </w:tcPr>
          <w:p w14:paraId="6FD5601C" w14:textId="77777777" w:rsidR="002615F3" w:rsidRPr="00AE4768" w:rsidRDefault="00D42F9E" w:rsidP="002615F3">
            <w:r w:rsidRPr="00AE4768">
              <w:t>11.8%</w:t>
            </w:r>
          </w:p>
        </w:tc>
      </w:tr>
    </w:tbl>
    <w:p w14:paraId="714EDFBA" w14:textId="77777777" w:rsidR="002615F3" w:rsidRDefault="002615F3" w:rsidP="002615F3"/>
    <w:p w14:paraId="79E9D61B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4158"/>
      </w:tblGrid>
      <w:tr w:rsidR="002615F3" w:rsidRPr="00AE4768" w14:paraId="7E27A0A0" w14:textId="77777777">
        <w:tc>
          <w:tcPr>
            <w:tcW w:w="8856" w:type="dxa"/>
            <w:gridSpan w:val="2"/>
            <w:shd w:val="clear" w:color="auto" w:fill="FF0000"/>
          </w:tcPr>
          <w:p w14:paraId="1AC7CD9C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Education (percent)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6"/>
            </w:r>
          </w:p>
        </w:tc>
      </w:tr>
      <w:tr w:rsidR="002615F3" w:rsidRPr="00AE4768" w14:paraId="2B11E1CE" w14:textId="77777777">
        <w:tc>
          <w:tcPr>
            <w:tcW w:w="4698" w:type="dxa"/>
            <w:shd w:val="clear" w:color="auto" w:fill="auto"/>
          </w:tcPr>
          <w:p w14:paraId="514A1ADA" w14:textId="77777777" w:rsidR="002615F3" w:rsidRPr="00AE4768" w:rsidRDefault="00D42F9E" w:rsidP="002615F3">
            <w:r w:rsidRPr="00AE4768">
              <w:t xml:space="preserve"> Less than 9</w:t>
            </w:r>
            <w:r w:rsidRPr="00AE4768">
              <w:rPr>
                <w:vertAlign w:val="superscript"/>
              </w:rPr>
              <w:t>th</w:t>
            </w:r>
            <w:r w:rsidRPr="00AE4768">
              <w:t xml:space="preserve"> grade</w:t>
            </w:r>
          </w:p>
        </w:tc>
        <w:tc>
          <w:tcPr>
            <w:tcW w:w="4158" w:type="dxa"/>
            <w:shd w:val="clear" w:color="auto" w:fill="auto"/>
          </w:tcPr>
          <w:p w14:paraId="22F4F96F" w14:textId="77777777" w:rsidR="002615F3" w:rsidRPr="00AE4768" w:rsidRDefault="00D42F9E" w:rsidP="002615F3">
            <w:r w:rsidRPr="00AE4768">
              <w:t>1.2%</w:t>
            </w:r>
          </w:p>
        </w:tc>
      </w:tr>
      <w:tr w:rsidR="002615F3" w:rsidRPr="00AE4768" w14:paraId="4B7187DA" w14:textId="77777777">
        <w:tc>
          <w:tcPr>
            <w:tcW w:w="4698" w:type="dxa"/>
            <w:shd w:val="clear" w:color="auto" w:fill="auto"/>
          </w:tcPr>
          <w:p w14:paraId="68106470" w14:textId="77777777" w:rsidR="002615F3" w:rsidRPr="00AE4768" w:rsidRDefault="00D42F9E" w:rsidP="002615F3">
            <w:r w:rsidRPr="00AE4768">
              <w:t>9</w:t>
            </w:r>
            <w:r w:rsidRPr="00AE4768">
              <w:rPr>
                <w:vertAlign w:val="superscript"/>
              </w:rPr>
              <w:t>th</w:t>
            </w:r>
            <w:r w:rsidRPr="00AE4768">
              <w:t xml:space="preserve"> to 12</w:t>
            </w:r>
            <w:r w:rsidRPr="00AE4768">
              <w:rPr>
                <w:vertAlign w:val="superscript"/>
              </w:rPr>
              <w:t>th</w:t>
            </w:r>
            <w:r w:rsidRPr="00AE4768">
              <w:t xml:space="preserve"> grade, no diploma</w:t>
            </w:r>
          </w:p>
        </w:tc>
        <w:tc>
          <w:tcPr>
            <w:tcW w:w="4158" w:type="dxa"/>
            <w:shd w:val="clear" w:color="auto" w:fill="auto"/>
          </w:tcPr>
          <w:p w14:paraId="57EA1D43" w14:textId="77777777" w:rsidR="002615F3" w:rsidRPr="00AE4768" w:rsidRDefault="00D42F9E" w:rsidP="002615F3">
            <w:r w:rsidRPr="00AE4768">
              <w:t>6.5%</w:t>
            </w:r>
          </w:p>
        </w:tc>
      </w:tr>
      <w:tr w:rsidR="002615F3" w:rsidRPr="00AE4768" w14:paraId="27B9D5AF" w14:textId="77777777">
        <w:tc>
          <w:tcPr>
            <w:tcW w:w="4698" w:type="dxa"/>
            <w:shd w:val="clear" w:color="auto" w:fill="auto"/>
          </w:tcPr>
          <w:p w14:paraId="5D75A157" w14:textId="77777777" w:rsidR="002615F3" w:rsidRPr="00AE4768" w:rsidRDefault="00D42F9E" w:rsidP="002615F3">
            <w:r w:rsidRPr="00AE4768">
              <w:t>High school graduate (includes equivalency)</w:t>
            </w:r>
          </w:p>
        </w:tc>
        <w:tc>
          <w:tcPr>
            <w:tcW w:w="4158" w:type="dxa"/>
            <w:shd w:val="clear" w:color="auto" w:fill="auto"/>
          </w:tcPr>
          <w:p w14:paraId="04BB7D12" w14:textId="77777777" w:rsidR="002615F3" w:rsidRPr="00AE4768" w:rsidRDefault="00D42F9E" w:rsidP="002615F3">
            <w:r w:rsidRPr="00AE4768">
              <w:t>33.3%</w:t>
            </w:r>
          </w:p>
        </w:tc>
      </w:tr>
      <w:tr w:rsidR="002615F3" w:rsidRPr="00AE4768" w14:paraId="3C5D48BA" w14:textId="77777777">
        <w:tc>
          <w:tcPr>
            <w:tcW w:w="4698" w:type="dxa"/>
            <w:shd w:val="clear" w:color="auto" w:fill="auto"/>
          </w:tcPr>
          <w:p w14:paraId="1F47729E" w14:textId="77777777" w:rsidR="002615F3" w:rsidRPr="00AE4768" w:rsidRDefault="00D42F9E" w:rsidP="002615F3">
            <w:r w:rsidRPr="00AE4768">
              <w:t>Some college, no degree</w:t>
            </w:r>
          </w:p>
        </w:tc>
        <w:tc>
          <w:tcPr>
            <w:tcW w:w="4158" w:type="dxa"/>
            <w:shd w:val="clear" w:color="auto" w:fill="auto"/>
          </w:tcPr>
          <w:p w14:paraId="1304DB49" w14:textId="77777777" w:rsidR="002615F3" w:rsidRPr="00AE4768" w:rsidRDefault="00D42F9E" w:rsidP="002615F3">
            <w:r w:rsidRPr="00AE4768">
              <w:t>19.5%</w:t>
            </w:r>
          </w:p>
        </w:tc>
      </w:tr>
      <w:tr w:rsidR="002615F3" w:rsidRPr="00AE4768" w14:paraId="0C764D63" w14:textId="77777777">
        <w:tc>
          <w:tcPr>
            <w:tcW w:w="4698" w:type="dxa"/>
            <w:shd w:val="clear" w:color="auto" w:fill="auto"/>
          </w:tcPr>
          <w:p w14:paraId="61BBCCCD" w14:textId="77777777" w:rsidR="002615F3" w:rsidRPr="00AE4768" w:rsidRDefault="00D42F9E" w:rsidP="002615F3">
            <w:r w:rsidRPr="00AE4768">
              <w:t>Associate’s degree</w:t>
            </w:r>
          </w:p>
        </w:tc>
        <w:tc>
          <w:tcPr>
            <w:tcW w:w="4158" w:type="dxa"/>
            <w:shd w:val="clear" w:color="auto" w:fill="auto"/>
          </w:tcPr>
          <w:p w14:paraId="7CACCE61" w14:textId="77777777" w:rsidR="002615F3" w:rsidRPr="00AE4768" w:rsidRDefault="00D42F9E" w:rsidP="002615F3">
            <w:r w:rsidRPr="00AE4768">
              <w:t>13.5%</w:t>
            </w:r>
          </w:p>
        </w:tc>
      </w:tr>
      <w:tr w:rsidR="002615F3" w:rsidRPr="00AE4768" w14:paraId="46E5B3B9" w14:textId="77777777">
        <w:tc>
          <w:tcPr>
            <w:tcW w:w="4698" w:type="dxa"/>
            <w:shd w:val="clear" w:color="auto" w:fill="auto"/>
          </w:tcPr>
          <w:p w14:paraId="3183830B" w14:textId="77777777" w:rsidR="002615F3" w:rsidRPr="00AE4768" w:rsidRDefault="00D42F9E" w:rsidP="002615F3">
            <w:r w:rsidRPr="00AE4768">
              <w:t>Bachelor’s degree</w:t>
            </w:r>
          </w:p>
        </w:tc>
        <w:tc>
          <w:tcPr>
            <w:tcW w:w="4158" w:type="dxa"/>
            <w:shd w:val="clear" w:color="auto" w:fill="auto"/>
          </w:tcPr>
          <w:p w14:paraId="1D46F9B1" w14:textId="77777777" w:rsidR="002615F3" w:rsidRPr="00AE4768" w:rsidRDefault="00D42F9E" w:rsidP="002615F3">
            <w:r w:rsidRPr="00AE4768">
              <w:t>20.1%</w:t>
            </w:r>
          </w:p>
        </w:tc>
      </w:tr>
      <w:tr w:rsidR="002615F3" w:rsidRPr="00AE4768" w14:paraId="64E6CAF1" w14:textId="77777777">
        <w:tc>
          <w:tcPr>
            <w:tcW w:w="4698" w:type="dxa"/>
            <w:shd w:val="clear" w:color="auto" w:fill="auto"/>
          </w:tcPr>
          <w:p w14:paraId="752C916D" w14:textId="77777777" w:rsidR="002615F3" w:rsidRPr="00AE4768" w:rsidRDefault="00D42F9E" w:rsidP="002615F3">
            <w:r w:rsidRPr="00AE4768">
              <w:t>Graduate or professional degree</w:t>
            </w:r>
          </w:p>
        </w:tc>
        <w:tc>
          <w:tcPr>
            <w:tcW w:w="4158" w:type="dxa"/>
            <w:shd w:val="clear" w:color="auto" w:fill="auto"/>
          </w:tcPr>
          <w:p w14:paraId="49D3FEE7" w14:textId="77777777" w:rsidR="002615F3" w:rsidRPr="00AE4768" w:rsidRDefault="00D42F9E" w:rsidP="002615F3">
            <w:r w:rsidRPr="00AE4768">
              <w:t>5.9%</w:t>
            </w:r>
          </w:p>
        </w:tc>
      </w:tr>
      <w:tr w:rsidR="002615F3" w:rsidRPr="00AE4768" w14:paraId="564BA413" w14:textId="77777777">
        <w:tc>
          <w:tcPr>
            <w:tcW w:w="4698" w:type="dxa"/>
            <w:shd w:val="clear" w:color="auto" w:fill="auto"/>
          </w:tcPr>
          <w:p w14:paraId="05047664" w14:textId="77777777" w:rsidR="002615F3" w:rsidRPr="00AE4768" w:rsidRDefault="00D42F9E" w:rsidP="002615F3">
            <w:r w:rsidRPr="00AE4768">
              <w:t>High school graduate or higher</w:t>
            </w:r>
          </w:p>
        </w:tc>
        <w:tc>
          <w:tcPr>
            <w:tcW w:w="4158" w:type="dxa"/>
            <w:shd w:val="clear" w:color="auto" w:fill="auto"/>
          </w:tcPr>
          <w:p w14:paraId="173E90F4" w14:textId="77777777" w:rsidR="002615F3" w:rsidRPr="00AE4768" w:rsidRDefault="00D42F9E" w:rsidP="002615F3">
            <w:r w:rsidRPr="00AE4768">
              <w:t>92.3%</w:t>
            </w:r>
          </w:p>
        </w:tc>
      </w:tr>
      <w:tr w:rsidR="002615F3" w:rsidRPr="00AE4768" w14:paraId="4C974B60" w14:textId="77777777">
        <w:tc>
          <w:tcPr>
            <w:tcW w:w="4698" w:type="dxa"/>
            <w:shd w:val="clear" w:color="auto" w:fill="auto"/>
          </w:tcPr>
          <w:p w14:paraId="2EE25906" w14:textId="77777777" w:rsidR="002615F3" w:rsidRPr="00AE4768" w:rsidRDefault="00D42F9E" w:rsidP="002615F3">
            <w:r w:rsidRPr="00AE4768">
              <w:t>Bachelor’s degree or higher</w:t>
            </w:r>
          </w:p>
        </w:tc>
        <w:tc>
          <w:tcPr>
            <w:tcW w:w="4158" w:type="dxa"/>
            <w:shd w:val="clear" w:color="auto" w:fill="auto"/>
          </w:tcPr>
          <w:p w14:paraId="3C7E1924" w14:textId="77777777" w:rsidR="002615F3" w:rsidRPr="00AE4768" w:rsidRDefault="00D42F9E" w:rsidP="002615F3">
            <w:r w:rsidRPr="00AE4768">
              <w:t>26.0%</w:t>
            </w:r>
          </w:p>
        </w:tc>
      </w:tr>
    </w:tbl>
    <w:p w14:paraId="63337EC9" w14:textId="77777777" w:rsidR="002615F3" w:rsidRDefault="002615F3" w:rsidP="002615F3"/>
    <w:p w14:paraId="4993C7DA" w14:textId="77777777" w:rsidR="002615F3" w:rsidRDefault="002615F3" w:rsidP="002615F3"/>
    <w:p w14:paraId="4566C013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3888"/>
      </w:tblGrid>
      <w:tr w:rsidR="002615F3" w:rsidRPr="00AE4768" w14:paraId="5E456E3A" w14:textId="77777777">
        <w:tc>
          <w:tcPr>
            <w:tcW w:w="8856" w:type="dxa"/>
            <w:gridSpan w:val="2"/>
            <w:shd w:val="clear" w:color="auto" w:fill="4BACC6"/>
          </w:tcPr>
          <w:p w14:paraId="11E3767E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Agriculture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7"/>
            </w:r>
          </w:p>
        </w:tc>
      </w:tr>
      <w:tr w:rsidR="002615F3" w:rsidRPr="00AE4768" w14:paraId="10597E45" w14:textId="77777777">
        <w:tc>
          <w:tcPr>
            <w:tcW w:w="4968" w:type="dxa"/>
            <w:shd w:val="clear" w:color="auto" w:fill="auto"/>
          </w:tcPr>
          <w:p w14:paraId="28A29897" w14:textId="77777777" w:rsidR="002615F3" w:rsidRPr="00AE4768" w:rsidRDefault="00D42F9E" w:rsidP="002615F3">
            <w:r w:rsidRPr="00AE4768">
              <w:t>Number of Farms</w:t>
            </w:r>
          </w:p>
        </w:tc>
        <w:tc>
          <w:tcPr>
            <w:tcW w:w="3888" w:type="dxa"/>
            <w:shd w:val="clear" w:color="auto" w:fill="auto"/>
          </w:tcPr>
          <w:p w14:paraId="00C49374" w14:textId="77777777" w:rsidR="002615F3" w:rsidRPr="00AE4768" w:rsidRDefault="002615F3" w:rsidP="002615F3">
            <w:r>
              <w:t>NA</w:t>
            </w:r>
          </w:p>
        </w:tc>
      </w:tr>
      <w:tr w:rsidR="002615F3" w:rsidRPr="00AE4768" w14:paraId="79CA3B54" w14:textId="77777777">
        <w:tc>
          <w:tcPr>
            <w:tcW w:w="4968" w:type="dxa"/>
            <w:shd w:val="clear" w:color="auto" w:fill="auto"/>
          </w:tcPr>
          <w:p w14:paraId="544DC83A" w14:textId="77777777" w:rsidR="002615F3" w:rsidRPr="00AE4768" w:rsidRDefault="00D42F9E" w:rsidP="002615F3">
            <w:r w:rsidRPr="00AE4768">
              <w:t>Land in Farms</w:t>
            </w:r>
          </w:p>
        </w:tc>
        <w:tc>
          <w:tcPr>
            <w:tcW w:w="3888" w:type="dxa"/>
            <w:shd w:val="clear" w:color="auto" w:fill="auto"/>
          </w:tcPr>
          <w:p w14:paraId="47073006" w14:textId="77777777" w:rsidR="002615F3" w:rsidRPr="00AE4768" w:rsidRDefault="002615F3" w:rsidP="002615F3">
            <w:r>
              <w:t>NA</w:t>
            </w:r>
          </w:p>
        </w:tc>
      </w:tr>
      <w:tr w:rsidR="002615F3" w:rsidRPr="00AE4768" w14:paraId="6EC9422F" w14:textId="77777777">
        <w:tc>
          <w:tcPr>
            <w:tcW w:w="4968" w:type="dxa"/>
            <w:shd w:val="clear" w:color="auto" w:fill="auto"/>
          </w:tcPr>
          <w:p w14:paraId="5E530DF5" w14:textId="77777777" w:rsidR="002615F3" w:rsidRPr="00AE4768" w:rsidRDefault="00D42F9E" w:rsidP="002615F3">
            <w:r w:rsidRPr="00AE4768">
              <w:t>Average Size of Farm</w:t>
            </w:r>
          </w:p>
        </w:tc>
        <w:tc>
          <w:tcPr>
            <w:tcW w:w="3888" w:type="dxa"/>
            <w:shd w:val="clear" w:color="auto" w:fill="auto"/>
          </w:tcPr>
          <w:p w14:paraId="334B675E" w14:textId="77777777" w:rsidR="002615F3" w:rsidRPr="00AE4768" w:rsidRDefault="002615F3" w:rsidP="002615F3">
            <w:r>
              <w:t>NA</w:t>
            </w:r>
          </w:p>
        </w:tc>
      </w:tr>
      <w:tr w:rsidR="002615F3" w:rsidRPr="00AE4768" w14:paraId="660FD74B" w14:textId="77777777">
        <w:tc>
          <w:tcPr>
            <w:tcW w:w="4968" w:type="dxa"/>
            <w:shd w:val="clear" w:color="auto" w:fill="auto"/>
          </w:tcPr>
          <w:p w14:paraId="39FCF864" w14:textId="77777777" w:rsidR="002615F3" w:rsidRPr="00AE4768" w:rsidRDefault="00D42F9E" w:rsidP="002615F3">
            <w:r w:rsidRPr="00AE4768">
              <w:t>Total value of agricultural products sold</w:t>
            </w:r>
          </w:p>
        </w:tc>
        <w:tc>
          <w:tcPr>
            <w:tcW w:w="3888" w:type="dxa"/>
            <w:shd w:val="clear" w:color="auto" w:fill="auto"/>
          </w:tcPr>
          <w:p w14:paraId="38D1DCC9" w14:textId="77777777" w:rsidR="002615F3" w:rsidRPr="00AE4768" w:rsidRDefault="002615F3" w:rsidP="002615F3">
            <w:r>
              <w:t>NA</w:t>
            </w:r>
          </w:p>
        </w:tc>
      </w:tr>
      <w:tr w:rsidR="002615F3" w:rsidRPr="00AE4768" w14:paraId="5BA7DF32" w14:textId="77777777">
        <w:tc>
          <w:tcPr>
            <w:tcW w:w="4968" w:type="dxa"/>
            <w:shd w:val="clear" w:color="auto" w:fill="auto"/>
          </w:tcPr>
          <w:p w14:paraId="08C35501" w14:textId="77777777" w:rsidR="002615F3" w:rsidRPr="00AE4768" w:rsidRDefault="00D42F9E" w:rsidP="002615F3">
            <w:r w:rsidRPr="00AE4768">
              <w:t>Value of crops including nursery and greenhouse</w:t>
            </w:r>
          </w:p>
        </w:tc>
        <w:tc>
          <w:tcPr>
            <w:tcW w:w="3888" w:type="dxa"/>
            <w:shd w:val="clear" w:color="auto" w:fill="auto"/>
          </w:tcPr>
          <w:p w14:paraId="48A0CB66" w14:textId="77777777" w:rsidR="002615F3" w:rsidRPr="00AE4768" w:rsidRDefault="002615F3" w:rsidP="002615F3">
            <w:r>
              <w:t>NA</w:t>
            </w:r>
          </w:p>
        </w:tc>
      </w:tr>
      <w:tr w:rsidR="002615F3" w:rsidRPr="00AE4768" w14:paraId="3DF345C6" w14:textId="77777777">
        <w:tc>
          <w:tcPr>
            <w:tcW w:w="4968" w:type="dxa"/>
            <w:shd w:val="clear" w:color="auto" w:fill="auto"/>
          </w:tcPr>
          <w:p w14:paraId="522A6485" w14:textId="77777777" w:rsidR="002615F3" w:rsidRPr="00AE4768" w:rsidRDefault="00D42F9E" w:rsidP="002615F3">
            <w:r w:rsidRPr="00AE4768">
              <w:t>Value of livestock, poultry, and their products</w:t>
            </w:r>
          </w:p>
        </w:tc>
        <w:tc>
          <w:tcPr>
            <w:tcW w:w="3888" w:type="dxa"/>
            <w:shd w:val="clear" w:color="auto" w:fill="auto"/>
          </w:tcPr>
          <w:p w14:paraId="3F5F169C" w14:textId="77777777" w:rsidR="002615F3" w:rsidRPr="00AE4768" w:rsidRDefault="002615F3" w:rsidP="002615F3">
            <w:r>
              <w:t>NA</w:t>
            </w:r>
          </w:p>
        </w:tc>
      </w:tr>
    </w:tbl>
    <w:p w14:paraId="38C8945F" w14:textId="77777777" w:rsidR="002615F3" w:rsidRDefault="002615F3" w:rsidP="002615F3"/>
    <w:p w14:paraId="01F0D961" w14:textId="77777777" w:rsidR="002615F3" w:rsidRDefault="002615F3" w:rsidP="002615F3"/>
    <w:p w14:paraId="0FD0220D" w14:textId="77777777" w:rsidR="002615F3" w:rsidRDefault="002615F3" w:rsidP="002615F3"/>
    <w:p w14:paraId="3EB70EF6" w14:textId="77777777" w:rsidR="002615F3" w:rsidRDefault="002615F3" w:rsidP="002615F3"/>
    <w:p w14:paraId="0FC5D3BA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615F3" w:rsidRPr="00AE4768" w14:paraId="5E1BC8F9" w14:textId="77777777">
        <w:trPr>
          <w:trHeight w:val="350"/>
        </w:trPr>
        <w:tc>
          <w:tcPr>
            <w:tcW w:w="8856" w:type="dxa"/>
            <w:gridSpan w:val="2"/>
            <w:shd w:val="clear" w:color="auto" w:fill="9BBB59"/>
          </w:tcPr>
          <w:p w14:paraId="335850AD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Farmland Sales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8"/>
            </w:r>
          </w:p>
        </w:tc>
      </w:tr>
      <w:tr w:rsidR="002615F3" w:rsidRPr="00AE4768" w14:paraId="43F49815" w14:textId="77777777">
        <w:tc>
          <w:tcPr>
            <w:tcW w:w="4428" w:type="dxa"/>
            <w:shd w:val="clear" w:color="auto" w:fill="auto"/>
          </w:tcPr>
          <w:p w14:paraId="6AF9E746" w14:textId="77777777" w:rsidR="002615F3" w:rsidRPr="00AE4768" w:rsidRDefault="00D42F9E" w:rsidP="002615F3">
            <w:r w:rsidRPr="00AE4768">
              <w:t>Number of Sales</w:t>
            </w:r>
          </w:p>
        </w:tc>
        <w:tc>
          <w:tcPr>
            <w:tcW w:w="4428" w:type="dxa"/>
            <w:shd w:val="clear" w:color="auto" w:fill="auto"/>
          </w:tcPr>
          <w:p w14:paraId="102A5B13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4F2D4393" w14:textId="77777777">
        <w:tc>
          <w:tcPr>
            <w:tcW w:w="4428" w:type="dxa"/>
            <w:shd w:val="clear" w:color="auto" w:fill="auto"/>
          </w:tcPr>
          <w:p w14:paraId="197B2F9A" w14:textId="77777777" w:rsidR="002615F3" w:rsidRPr="00AE4768" w:rsidRDefault="00D42F9E" w:rsidP="002615F3">
            <w:r w:rsidRPr="00AE4768">
              <w:t>Average Parcel Size</w:t>
            </w:r>
          </w:p>
        </w:tc>
        <w:tc>
          <w:tcPr>
            <w:tcW w:w="4428" w:type="dxa"/>
            <w:shd w:val="clear" w:color="auto" w:fill="auto"/>
          </w:tcPr>
          <w:p w14:paraId="25DDF5D9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6AC8FDEB" w14:textId="77777777">
        <w:tc>
          <w:tcPr>
            <w:tcW w:w="4428" w:type="dxa"/>
            <w:shd w:val="clear" w:color="auto" w:fill="auto"/>
          </w:tcPr>
          <w:p w14:paraId="16862BA8" w14:textId="77777777" w:rsidR="002615F3" w:rsidRPr="00AE4768" w:rsidRDefault="00D42F9E" w:rsidP="002615F3">
            <w:r w:rsidRPr="00AE4768">
              <w:t>Sum of Parcel Size</w:t>
            </w:r>
          </w:p>
        </w:tc>
        <w:tc>
          <w:tcPr>
            <w:tcW w:w="4428" w:type="dxa"/>
            <w:shd w:val="clear" w:color="auto" w:fill="auto"/>
          </w:tcPr>
          <w:p w14:paraId="344589EC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3DF3A61F" w14:textId="77777777">
        <w:tc>
          <w:tcPr>
            <w:tcW w:w="4428" w:type="dxa"/>
            <w:shd w:val="clear" w:color="auto" w:fill="auto"/>
          </w:tcPr>
          <w:p w14:paraId="3BC222BF" w14:textId="77777777" w:rsidR="002615F3" w:rsidRPr="00AE4768" w:rsidRDefault="00D42F9E" w:rsidP="002615F3">
            <w:r w:rsidRPr="00AE4768">
              <w:t>Minimum Parcel Size</w:t>
            </w:r>
          </w:p>
        </w:tc>
        <w:tc>
          <w:tcPr>
            <w:tcW w:w="4428" w:type="dxa"/>
            <w:shd w:val="clear" w:color="auto" w:fill="auto"/>
          </w:tcPr>
          <w:p w14:paraId="21BBD553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6A7FA561" w14:textId="77777777">
        <w:tc>
          <w:tcPr>
            <w:tcW w:w="4428" w:type="dxa"/>
            <w:shd w:val="clear" w:color="auto" w:fill="auto"/>
          </w:tcPr>
          <w:p w14:paraId="4738CC5A" w14:textId="77777777" w:rsidR="002615F3" w:rsidRPr="00AE4768" w:rsidRDefault="00D42F9E" w:rsidP="002615F3">
            <w:r w:rsidRPr="00AE4768">
              <w:t>Maximum Parcel Size</w:t>
            </w:r>
          </w:p>
        </w:tc>
        <w:tc>
          <w:tcPr>
            <w:tcW w:w="4428" w:type="dxa"/>
            <w:shd w:val="clear" w:color="auto" w:fill="auto"/>
          </w:tcPr>
          <w:p w14:paraId="69047169" w14:textId="77777777" w:rsidR="002615F3" w:rsidRPr="00AE4768" w:rsidRDefault="00D42F9E" w:rsidP="002615F3">
            <w:r w:rsidRPr="00AE4768">
              <w:t>NA</w:t>
            </w:r>
          </w:p>
        </w:tc>
      </w:tr>
    </w:tbl>
    <w:p w14:paraId="3DF86B15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615F3" w:rsidRPr="00AE4768" w14:paraId="313E5103" w14:textId="77777777">
        <w:tc>
          <w:tcPr>
            <w:tcW w:w="8856" w:type="dxa"/>
            <w:gridSpan w:val="2"/>
            <w:shd w:val="clear" w:color="auto" w:fill="948A54"/>
          </w:tcPr>
          <w:p w14:paraId="7E30CD3B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Timberland Sales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9"/>
            </w:r>
          </w:p>
        </w:tc>
      </w:tr>
      <w:tr w:rsidR="002615F3" w:rsidRPr="00AE4768" w14:paraId="263AB7CD" w14:textId="77777777">
        <w:tc>
          <w:tcPr>
            <w:tcW w:w="4428" w:type="dxa"/>
            <w:shd w:val="clear" w:color="auto" w:fill="auto"/>
          </w:tcPr>
          <w:p w14:paraId="3EB6AE3E" w14:textId="77777777" w:rsidR="002615F3" w:rsidRPr="00AE4768" w:rsidRDefault="00D42F9E" w:rsidP="002615F3">
            <w:r w:rsidRPr="00AE4768">
              <w:t>Number of Sales</w:t>
            </w:r>
          </w:p>
        </w:tc>
        <w:tc>
          <w:tcPr>
            <w:tcW w:w="4428" w:type="dxa"/>
            <w:shd w:val="clear" w:color="auto" w:fill="auto"/>
          </w:tcPr>
          <w:p w14:paraId="01474550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4E3D551F" w14:textId="77777777">
        <w:tc>
          <w:tcPr>
            <w:tcW w:w="4428" w:type="dxa"/>
            <w:shd w:val="clear" w:color="auto" w:fill="auto"/>
          </w:tcPr>
          <w:p w14:paraId="35A9ED9F" w14:textId="77777777" w:rsidR="002615F3" w:rsidRPr="00AE4768" w:rsidRDefault="00D42F9E" w:rsidP="002615F3">
            <w:r w:rsidRPr="00AE4768">
              <w:t>Average Parcel Size</w:t>
            </w:r>
          </w:p>
        </w:tc>
        <w:tc>
          <w:tcPr>
            <w:tcW w:w="4428" w:type="dxa"/>
            <w:shd w:val="clear" w:color="auto" w:fill="auto"/>
          </w:tcPr>
          <w:p w14:paraId="530DA9F1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640FC5E2" w14:textId="77777777">
        <w:tc>
          <w:tcPr>
            <w:tcW w:w="4428" w:type="dxa"/>
            <w:shd w:val="clear" w:color="auto" w:fill="auto"/>
          </w:tcPr>
          <w:p w14:paraId="21F7668C" w14:textId="77777777" w:rsidR="002615F3" w:rsidRPr="00AE4768" w:rsidRDefault="00D42F9E" w:rsidP="002615F3">
            <w:r w:rsidRPr="00AE4768">
              <w:t>Sum of Parcel Size</w:t>
            </w:r>
          </w:p>
        </w:tc>
        <w:tc>
          <w:tcPr>
            <w:tcW w:w="4428" w:type="dxa"/>
            <w:shd w:val="clear" w:color="auto" w:fill="auto"/>
          </w:tcPr>
          <w:p w14:paraId="2B25CBFF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37F97F08" w14:textId="77777777">
        <w:tc>
          <w:tcPr>
            <w:tcW w:w="4428" w:type="dxa"/>
            <w:shd w:val="clear" w:color="auto" w:fill="auto"/>
          </w:tcPr>
          <w:p w14:paraId="4C275D8C" w14:textId="77777777" w:rsidR="002615F3" w:rsidRPr="00AE4768" w:rsidRDefault="00D42F9E" w:rsidP="002615F3">
            <w:r w:rsidRPr="00AE4768">
              <w:t>Minimum Parcel Size</w:t>
            </w:r>
          </w:p>
        </w:tc>
        <w:tc>
          <w:tcPr>
            <w:tcW w:w="4428" w:type="dxa"/>
            <w:shd w:val="clear" w:color="auto" w:fill="auto"/>
          </w:tcPr>
          <w:p w14:paraId="1D3C93A9" w14:textId="77777777" w:rsidR="002615F3" w:rsidRPr="00AE4768" w:rsidRDefault="00D42F9E" w:rsidP="002615F3">
            <w:r w:rsidRPr="00AE4768">
              <w:t>NA</w:t>
            </w:r>
          </w:p>
        </w:tc>
      </w:tr>
      <w:tr w:rsidR="002615F3" w:rsidRPr="00AE4768" w14:paraId="41F3578A" w14:textId="77777777">
        <w:tc>
          <w:tcPr>
            <w:tcW w:w="4428" w:type="dxa"/>
            <w:shd w:val="clear" w:color="auto" w:fill="auto"/>
          </w:tcPr>
          <w:p w14:paraId="798B1811" w14:textId="77777777" w:rsidR="002615F3" w:rsidRPr="00AE4768" w:rsidRDefault="00D42F9E" w:rsidP="002615F3">
            <w:r w:rsidRPr="00AE4768">
              <w:t>Maximum Parcel Size</w:t>
            </w:r>
          </w:p>
        </w:tc>
        <w:tc>
          <w:tcPr>
            <w:tcW w:w="4428" w:type="dxa"/>
            <w:shd w:val="clear" w:color="auto" w:fill="auto"/>
          </w:tcPr>
          <w:p w14:paraId="68272CEC" w14:textId="77777777" w:rsidR="002615F3" w:rsidRPr="00AE4768" w:rsidRDefault="00D42F9E" w:rsidP="002615F3">
            <w:r w:rsidRPr="00AE4768">
              <w:t>NA</w:t>
            </w:r>
          </w:p>
        </w:tc>
      </w:tr>
    </w:tbl>
    <w:p w14:paraId="2F722200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615F3" w:rsidRPr="00AE4768" w14:paraId="357776CD" w14:textId="77777777">
        <w:tc>
          <w:tcPr>
            <w:tcW w:w="8856" w:type="dxa"/>
            <w:gridSpan w:val="2"/>
            <w:shd w:val="clear" w:color="auto" w:fill="C0504D"/>
          </w:tcPr>
          <w:p w14:paraId="488F1DCF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Land Values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10"/>
            </w:r>
          </w:p>
        </w:tc>
      </w:tr>
      <w:tr w:rsidR="002615F3" w:rsidRPr="00AE4768" w14:paraId="6CC1CBBD" w14:textId="77777777">
        <w:tc>
          <w:tcPr>
            <w:tcW w:w="4428" w:type="dxa"/>
            <w:shd w:val="clear" w:color="auto" w:fill="auto"/>
          </w:tcPr>
          <w:p w14:paraId="43155FD4" w14:textId="77777777" w:rsidR="002615F3" w:rsidRPr="00AE4768" w:rsidRDefault="00D42F9E" w:rsidP="002615F3">
            <w:r w:rsidRPr="00AE4768">
              <w:t>Total acres</w:t>
            </w:r>
          </w:p>
        </w:tc>
        <w:tc>
          <w:tcPr>
            <w:tcW w:w="4428" w:type="dxa"/>
            <w:shd w:val="clear" w:color="auto" w:fill="auto"/>
          </w:tcPr>
          <w:p w14:paraId="260A1B30" w14:textId="77777777" w:rsidR="002615F3" w:rsidRPr="00AE4768" w:rsidRDefault="00D42F9E" w:rsidP="002615F3">
            <w:r w:rsidRPr="00AE4768">
              <w:t>0</w:t>
            </w:r>
          </w:p>
        </w:tc>
      </w:tr>
      <w:tr w:rsidR="002615F3" w:rsidRPr="00AE4768" w14:paraId="252E2FA7" w14:textId="77777777">
        <w:tc>
          <w:tcPr>
            <w:tcW w:w="4428" w:type="dxa"/>
            <w:shd w:val="clear" w:color="auto" w:fill="auto"/>
          </w:tcPr>
          <w:p w14:paraId="61B2008D" w14:textId="77777777" w:rsidR="002615F3" w:rsidRPr="00AE4768" w:rsidRDefault="00D42F9E" w:rsidP="002615F3">
            <w:r w:rsidRPr="00AE4768">
              <w:t>Total estimated value</w:t>
            </w:r>
          </w:p>
        </w:tc>
        <w:tc>
          <w:tcPr>
            <w:tcW w:w="4428" w:type="dxa"/>
            <w:shd w:val="clear" w:color="auto" w:fill="auto"/>
          </w:tcPr>
          <w:p w14:paraId="04CC1AD6" w14:textId="77777777" w:rsidR="002615F3" w:rsidRPr="00AE4768" w:rsidRDefault="00D42F9E" w:rsidP="002615F3">
            <w:r w:rsidRPr="00AE4768">
              <w:t>0</w:t>
            </w:r>
          </w:p>
        </w:tc>
      </w:tr>
      <w:tr w:rsidR="002615F3" w:rsidRPr="00AE4768" w14:paraId="01446B38" w14:textId="77777777">
        <w:tc>
          <w:tcPr>
            <w:tcW w:w="4428" w:type="dxa"/>
            <w:shd w:val="clear" w:color="auto" w:fill="auto"/>
          </w:tcPr>
          <w:p w14:paraId="77E6DE13" w14:textId="77777777" w:rsidR="002615F3" w:rsidRPr="00AE4768" w:rsidRDefault="00D42F9E" w:rsidP="002615F3">
            <w:r w:rsidRPr="00AE4768">
              <w:t>Estimated value per acre</w:t>
            </w:r>
          </w:p>
        </w:tc>
        <w:tc>
          <w:tcPr>
            <w:tcW w:w="4428" w:type="dxa"/>
            <w:shd w:val="clear" w:color="auto" w:fill="auto"/>
          </w:tcPr>
          <w:p w14:paraId="6EE278E2" w14:textId="77777777" w:rsidR="002615F3" w:rsidRPr="00AE4768" w:rsidRDefault="00D42F9E" w:rsidP="002615F3">
            <w:r w:rsidRPr="00AE4768">
              <w:t>NA</w:t>
            </w:r>
          </w:p>
        </w:tc>
      </w:tr>
    </w:tbl>
    <w:p w14:paraId="38D1F339" w14:textId="77777777" w:rsidR="002615F3" w:rsidRDefault="002615F3" w:rsidP="002615F3">
      <w:bookmarkStart w:id="0" w:name="_GoBack"/>
      <w:bookmarkEnd w:id="0"/>
    </w:p>
    <w:p w14:paraId="696CAE2B" w14:textId="77777777" w:rsidR="002615F3" w:rsidRDefault="002615F3" w:rsidP="00261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2615F3" w:rsidRPr="00AE4768" w14:paraId="2599E02F" w14:textId="77777777">
        <w:tc>
          <w:tcPr>
            <w:tcW w:w="8856" w:type="dxa"/>
            <w:gridSpan w:val="3"/>
            <w:shd w:val="clear" w:color="auto" w:fill="CCC0D9"/>
          </w:tcPr>
          <w:p w14:paraId="09629279" w14:textId="77777777" w:rsidR="002615F3" w:rsidRPr="00AE4768" w:rsidRDefault="00D42F9E" w:rsidP="002615F3">
            <w:pPr>
              <w:jc w:val="center"/>
              <w:rPr>
                <w:color w:val="FFFFFF"/>
                <w:sz w:val="28"/>
                <w:szCs w:val="28"/>
              </w:rPr>
            </w:pPr>
            <w:r w:rsidRPr="00AE4768">
              <w:rPr>
                <w:color w:val="FFFFFF"/>
                <w:sz w:val="28"/>
                <w:szCs w:val="28"/>
              </w:rPr>
              <w:t>Property Taxes</w:t>
            </w:r>
            <w:r w:rsidRPr="00AE4768">
              <w:rPr>
                <w:rStyle w:val="FootnoteReference"/>
                <w:color w:val="FFFFFF"/>
                <w:sz w:val="28"/>
                <w:szCs w:val="28"/>
              </w:rPr>
              <w:footnoteReference w:id="11"/>
            </w:r>
          </w:p>
        </w:tc>
      </w:tr>
      <w:tr w:rsidR="002615F3" w:rsidRPr="00AE4768" w14:paraId="0B81CB03" w14:textId="77777777">
        <w:tc>
          <w:tcPr>
            <w:tcW w:w="2952" w:type="dxa"/>
            <w:shd w:val="clear" w:color="auto" w:fill="auto"/>
          </w:tcPr>
          <w:p w14:paraId="1B3A35B5" w14:textId="77777777" w:rsidR="002615F3" w:rsidRPr="00AE4768" w:rsidRDefault="002615F3" w:rsidP="002615F3"/>
        </w:tc>
        <w:tc>
          <w:tcPr>
            <w:tcW w:w="2952" w:type="dxa"/>
            <w:shd w:val="clear" w:color="auto" w:fill="auto"/>
          </w:tcPr>
          <w:p w14:paraId="232B10EF" w14:textId="77777777" w:rsidR="002615F3" w:rsidRPr="00AE4768" w:rsidRDefault="00D42F9E" w:rsidP="002615F3">
            <w:r w:rsidRPr="00AE4768">
              <w:t>Taxable Market Value</w:t>
            </w:r>
          </w:p>
        </w:tc>
        <w:tc>
          <w:tcPr>
            <w:tcW w:w="2952" w:type="dxa"/>
            <w:shd w:val="clear" w:color="auto" w:fill="auto"/>
          </w:tcPr>
          <w:p w14:paraId="463572CC" w14:textId="77777777" w:rsidR="002615F3" w:rsidRPr="00AE4768" w:rsidRDefault="00D42F9E" w:rsidP="002615F3">
            <w:r w:rsidRPr="00AE4768">
              <w:t>Local Net Tax Capacity</w:t>
            </w:r>
          </w:p>
        </w:tc>
      </w:tr>
      <w:tr w:rsidR="002615F3" w:rsidRPr="00AE4768" w14:paraId="7A8DEB35" w14:textId="77777777">
        <w:tc>
          <w:tcPr>
            <w:tcW w:w="2952" w:type="dxa"/>
            <w:shd w:val="clear" w:color="auto" w:fill="auto"/>
          </w:tcPr>
          <w:p w14:paraId="0D55EFD6" w14:textId="77777777" w:rsidR="002615F3" w:rsidRPr="00AE4768" w:rsidRDefault="00D42F9E" w:rsidP="002615F3">
            <w:r w:rsidRPr="00AE4768">
              <w:t>Farm Homestead</w:t>
            </w:r>
          </w:p>
        </w:tc>
        <w:tc>
          <w:tcPr>
            <w:tcW w:w="2952" w:type="dxa"/>
            <w:shd w:val="clear" w:color="auto" w:fill="auto"/>
          </w:tcPr>
          <w:p w14:paraId="34DE8BA2" w14:textId="77777777" w:rsidR="002615F3" w:rsidRPr="00AE4768" w:rsidRDefault="004D48F7" w:rsidP="002615F3">
            <w:r>
              <w:t>0</w:t>
            </w:r>
          </w:p>
        </w:tc>
        <w:tc>
          <w:tcPr>
            <w:tcW w:w="2952" w:type="dxa"/>
            <w:shd w:val="clear" w:color="auto" w:fill="auto"/>
          </w:tcPr>
          <w:p w14:paraId="589F83BE" w14:textId="77777777" w:rsidR="002615F3" w:rsidRPr="00AE4768" w:rsidRDefault="004D48F7" w:rsidP="002615F3">
            <w:r>
              <w:t>0</w:t>
            </w:r>
          </w:p>
        </w:tc>
      </w:tr>
      <w:tr w:rsidR="002615F3" w:rsidRPr="00AE4768" w14:paraId="20B74BC5" w14:textId="77777777">
        <w:tc>
          <w:tcPr>
            <w:tcW w:w="2952" w:type="dxa"/>
            <w:shd w:val="clear" w:color="auto" w:fill="auto"/>
          </w:tcPr>
          <w:p w14:paraId="318552A1" w14:textId="77777777" w:rsidR="002615F3" w:rsidRPr="00AE4768" w:rsidRDefault="00D42F9E" w:rsidP="002615F3">
            <w:r w:rsidRPr="00AE4768">
              <w:t>Farm Non Homestead</w:t>
            </w:r>
          </w:p>
        </w:tc>
        <w:tc>
          <w:tcPr>
            <w:tcW w:w="2952" w:type="dxa"/>
            <w:shd w:val="clear" w:color="auto" w:fill="auto"/>
          </w:tcPr>
          <w:p w14:paraId="62BFC66C" w14:textId="77777777" w:rsidR="002615F3" w:rsidRPr="00AE4768" w:rsidRDefault="004D48F7" w:rsidP="002615F3">
            <w:r>
              <w:t>0</w:t>
            </w:r>
          </w:p>
        </w:tc>
        <w:tc>
          <w:tcPr>
            <w:tcW w:w="2952" w:type="dxa"/>
            <w:shd w:val="clear" w:color="auto" w:fill="auto"/>
          </w:tcPr>
          <w:p w14:paraId="722C1890" w14:textId="77777777" w:rsidR="002615F3" w:rsidRPr="00AE4768" w:rsidRDefault="004D48F7" w:rsidP="002615F3">
            <w:r>
              <w:t>0</w:t>
            </w:r>
          </w:p>
        </w:tc>
      </w:tr>
      <w:tr w:rsidR="002615F3" w:rsidRPr="00AE4768" w14:paraId="0946C8FB" w14:textId="77777777">
        <w:tc>
          <w:tcPr>
            <w:tcW w:w="2952" w:type="dxa"/>
            <w:shd w:val="clear" w:color="auto" w:fill="auto"/>
          </w:tcPr>
          <w:p w14:paraId="32E276FF" w14:textId="77777777" w:rsidR="002615F3" w:rsidRPr="00AE4768" w:rsidRDefault="00D42F9E" w:rsidP="002615F3">
            <w:r w:rsidRPr="00AE4768">
              <w:t>Timber</w:t>
            </w:r>
          </w:p>
        </w:tc>
        <w:tc>
          <w:tcPr>
            <w:tcW w:w="2952" w:type="dxa"/>
            <w:shd w:val="clear" w:color="auto" w:fill="auto"/>
          </w:tcPr>
          <w:p w14:paraId="34FBD17B" w14:textId="77777777" w:rsidR="002615F3" w:rsidRPr="00AE4768" w:rsidRDefault="004D48F7" w:rsidP="002615F3">
            <w:r>
              <w:t>0</w:t>
            </w:r>
          </w:p>
        </w:tc>
        <w:tc>
          <w:tcPr>
            <w:tcW w:w="2952" w:type="dxa"/>
            <w:shd w:val="clear" w:color="auto" w:fill="auto"/>
          </w:tcPr>
          <w:p w14:paraId="3BA0220B" w14:textId="77777777" w:rsidR="002615F3" w:rsidRPr="00AE4768" w:rsidRDefault="004D48F7" w:rsidP="002615F3">
            <w:r>
              <w:t>0</w:t>
            </w:r>
          </w:p>
        </w:tc>
      </w:tr>
      <w:tr w:rsidR="002615F3" w:rsidRPr="00AE4768" w14:paraId="1733F663" w14:textId="77777777">
        <w:tc>
          <w:tcPr>
            <w:tcW w:w="2952" w:type="dxa"/>
            <w:shd w:val="clear" w:color="auto" w:fill="auto"/>
          </w:tcPr>
          <w:p w14:paraId="7B98F582" w14:textId="77777777" w:rsidR="002615F3" w:rsidRPr="00AE4768" w:rsidRDefault="00D42F9E" w:rsidP="002615F3">
            <w:r w:rsidRPr="00AE4768">
              <w:t>Noncommercial Seasonal Recreation</w:t>
            </w:r>
          </w:p>
        </w:tc>
        <w:tc>
          <w:tcPr>
            <w:tcW w:w="2952" w:type="dxa"/>
            <w:shd w:val="clear" w:color="auto" w:fill="auto"/>
          </w:tcPr>
          <w:p w14:paraId="360F8280" w14:textId="77777777" w:rsidR="002615F3" w:rsidRPr="00AE4768" w:rsidRDefault="004D48F7" w:rsidP="002615F3">
            <w:r>
              <w:t>2,764,126</w:t>
            </w:r>
          </w:p>
        </w:tc>
        <w:tc>
          <w:tcPr>
            <w:tcW w:w="2952" w:type="dxa"/>
            <w:shd w:val="clear" w:color="auto" w:fill="auto"/>
          </w:tcPr>
          <w:p w14:paraId="0C0E2F29" w14:textId="77777777" w:rsidR="002615F3" w:rsidRPr="00AE4768" w:rsidRDefault="004D48F7" w:rsidP="002615F3">
            <w:r>
              <w:t>23,715</w:t>
            </w:r>
          </w:p>
        </w:tc>
      </w:tr>
      <w:tr w:rsidR="002615F3" w:rsidRPr="00AE4768" w14:paraId="47265B80" w14:textId="77777777">
        <w:tc>
          <w:tcPr>
            <w:tcW w:w="2952" w:type="dxa"/>
            <w:shd w:val="clear" w:color="auto" w:fill="auto"/>
          </w:tcPr>
          <w:p w14:paraId="3F7FFA2C" w14:textId="77777777" w:rsidR="002615F3" w:rsidRPr="00AE4768" w:rsidRDefault="00D42F9E" w:rsidP="002615F3">
            <w:r w:rsidRPr="00AE4768">
              <w:t>Residential Homestead</w:t>
            </w:r>
          </w:p>
        </w:tc>
        <w:tc>
          <w:tcPr>
            <w:tcW w:w="2952" w:type="dxa"/>
            <w:shd w:val="clear" w:color="auto" w:fill="auto"/>
          </w:tcPr>
          <w:p w14:paraId="2BAD4B65" w14:textId="77777777" w:rsidR="002615F3" w:rsidRPr="00AE4768" w:rsidRDefault="004D48F7" w:rsidP="002615F3">
            <w:r>
              <w:t>107,129,982</w:t>
            </w:r>
          </w:p>
        </w:tc>
        <w:tc>
          <w:tcPr>
            <w:tcW w:w="2952" w:type="dxa"/>
            <w:shd w:val="clear" w:color="auto" w:fill="auto"/>
          </w:tcPr>
          <w:p w14:paraId="32321A43" w14:textId="77777777" w:rsidR="002615F3" w:rsidRPr="00AE4768" w:rsidRDefault="004D48F7" w:rsidP="002615F3">
            <w:r>
              <w:t>915,959</w:t>
            </w:r>
          </w:p>
        </w:tc>
      </w:tr>
      <w:tr w:rsidR="002615F3" w:rsidRPr="00AE4768" w14:paraId="26A8E774" w14:textId="77777777">
        <w:tc>
          <w:tcPr>
            <w:tcW w:w="2952" w:type="dxa"/>
            <w:shd w:val="clear" w:color="auto" w:fill="auto"/>
          </w:tcPr>
          <w:p w14:paraId="25910B34" w14:textId="77777777" w:rsidR="002615F3" w:rsidRPr="00AE4768" w:rsidRDefault="00D42F9E" w:rsidP="002615F3">
            <w:r w:rsidRPr="00AE4768">
              <w:t>Residential Non Homestead</w:t>
            </w:r>
          </w:p>
        </w:tc>
        <w:tc>
          <w:tcPr>
            <w:tcW w:w="2952" w:type="dxa"/>
            <w:shd w:val="clear" w:color="auto" w:fill="auto"/>
          </w:tcPr>
          <w:p w14:paraId="48678B3A" w14:textId="77777777" w:rsidR="002615F3" w:rsidRPr="00AE4768" w:rsidRDefault="004D48F7" w:rsidP="002615F3">
            <w:r>
              <w:t>26,848,785</w:t>
            </w:r>
          </w:p>
        </w:tc>
        <w:tc>
          <w:tcPr>
            <w:tcW w:w="2952" w:type="dxa"/>
            <w:shd w:val="clear" w:color="auto" w:fill="auto"/>
          </w:tcPr>
          <w:p w14:paraId="475518E5" w14:textId="77777777" w:rsidR="002615F3" w:rsidRPr="00AE4768" w:rsidRDefault="004D48F7" w:rsidP="002615F3">
            <w:r>
              <w:t>245,053</w:t>
            </w:r>
          </w:p>
        </w:tc>
      </w:tr>
      <w:tr w:rsidR="002615F3" w:rsidRPr="00AE4768" w14:paraId="4F9F8300" w14:textId="77777777">
        <w:tc>
          <w:tcPr>
            <w:tcW w:w="2952" w:type="dxa"/>
            <w:shd w:val="clear" w:color="auto" w:fill="auto"/>
          </w:tcPr>
          <w:p w14:paraId="38C413F3" w14:textId="77777777" w:rsidR="002615F3" w:rsidRPr="00AE4768" w:rsidRDefault="00D42F9E" w:rsidP="002615F3">
            <w:r w:rsidRPr="00AE4768">
              <w:t>Apartments</w:t>
            </w:r>
          </w:p>
        </w:tc>
        <w:tc>
          <w:tcPr>
            <w:tcW w:w="2952" w:type="dxa"/>
            <w:shd w:val="clear" w:color="auto" w:fill="auto"/>
          </w:tcPr>
          <w:p w14:paraId="553E1DB4" w14:textId="77777777" w:rsidR="002615F3" w:rsidRPr="00AE4768" w:rsidRDefault="004D48F7" w:rsidP="002615F3">
            <w:r>
              <w:t>3,387,532</w:t>
            </w:r>
          </w:p>
        </w:tc>
        <w:tc>
          <w:tcPr>
            <w:tcW w:w="2952" w:type="dxa"/>
            <w:shd w:val="clear" w:color="auto" w:fill="auto"/>
          </w:tcPr>
          <w:p w14:paraId="4B0666B8" w14:textId="77777777" w:rsidR="002615F3" w:rsidRPr="00AE4768" w:rsidRDefault="004D48F7" w:rsidP="002615F3">
            <w:r>
              <w:t>29,731</w:t>
            </w:r>
          </w:p>
        </w:tc>
      </w:tr>
      <w:tr w:rsidR="002615F3" w:rsidRPr="00AE4768" w14:paraId="41014287" w14:textId="77777777">
        <w:tc>
          <w:tcPr>
            <w:tcW w:w="2952" w:type="dxa"/>
            <w:shd w:val="clear" w:color="auto" w:fill="auto"/>
          </w:tcPr>
          <w:p w14:paraId="35716EE4" w14:textId="77777777" w:rsidR="002615F3" w:rsidRPr="00AE4768" w:rsidRDefault="00D42F9E" w:rsidP="002615F3">
            <w:r w:rsidRPr="00AE4768">
              <w:t>Commercial Seasonal Recreation</w:t>
            </w:r>
          </w:p>
        </w:tc>
        <w:tc>
          <w:tcPr>
            <w:tcW w:w="2952" w:type="dxa"/>
            <w:shd w:val="clear" w:color="auto" w:fill="auto"/>
          </w:tcPr>
          <w:p w14:paraId="5BB7FD23" w14:textId="77777777" w:rsidR="002615F3" w:rsidRPr="00AE4768" w:rsidRDefault="004D48F7" w:rsidP="002615F3">
            <w:r>
              <w:t>275,723</w:t>
            </w:r>
          </w:p>
        </w:tc>
        <w:tc>
          <w:tcPr>
            <w:tcW w:w="2952" w:type="dxa"/>
            <w:shd w:val="clear" w:color="auto" w:fill="auto"/>
          </w:tcPr>
          <w:p w14:paraId="3C771F87" w14:textId="77777777" w:rsidR="002615F3" w:rsidRPr="00AE4768" w:rsidRDefault="004D48F7" w:rsidP="002615F3">
            <w:r>
              <w:t>1,183</w:t>
            </w:r>
          </w:p>
        </w:tc>
      </w:tr>
      <w:tr w:rsidR="002615F3" w:rsidRPr="00AE4768" w14:paraId="78F9380A" w14:textId="77777777">
        <w:tc>
          <w:tcPr>
            <w:tcW w:w="2952" w:type="dxa"/>
            <w:shd w:val="clear" w:color="auto" w:fill="auto"/>
          </w:tcPr>
          <w:p w14:paraId="68620FA1" w14:textId="77777777" w:rsidR="002615F3" w:rsidRPr="00AE4768" w:rsidRDefault="00D42F9E" w:rsidP="002615F3">
            <w:r w:rsidRPr="00AE4768">
              <w:t xml:space="preserve">Commercial </w:t>
            </w:r>
          </w:p>
        </w:tc>
        <w:tc>
          <w:tcPr>
            <w:tcW w:w="2952" w:type="dxa"/>
            <w:shd w:val="clear" w:color="auto" w:fill="auto"/>
          </w:tcPr>
          <w:p w14:paraId="14FE847C" w14:textId="77777777" w:rsidR="002615F3" w:rsidRPr="00AE4768" w:rsidRDefault="004D48F7" w:rsidP="002615F3">
            <w:r>
              <w:t>43,016,492</w:t>
            </w:r>
          </w:p>
        </w:tc>
        <w:tc>
          <w:tcPr>
            <w:tcW w:w="2952" w:type="dxa"/>
            <w:shd w:val="clear" w:color="auto" w:fill="auto"/>
          </w:tcPr>
          <w:p w14:paraId="032D393B" w14:textId="77777777" w:rsidR="002615F3" w:rsidRPr="00AE4768" w:rsidRDefault="004D48F7" w:rsidP="002615F3">
            <w:r>
              <w:t>632,855</w:t>
            </w:r>
          </w:p>
        </w:tc>
      </w:tr>
      <w:tr w:rsidR="002615F3" w:rsidRPr="00AE4768" w14:paraId="7CA0E19B" w14:textId="77777777">
        <w:tc>
          <w:tcPr>
            <w:tcW w:w="2952" w:type="dxa"/>
            <w:shd w:val="clear" w:color="auto" w:fill="auto"/>
          </w:tcPr>
          <w:p w14:paraId="0BE7CCE7" w14:textId="77777777" w:rsidR="002615F3" w:rsidRPr="00AE4768" w:rsidRDefault="00D42F9E" w:rsidP="002615F3">
            <w:r w:rsidRPr="00AE4768">
              <w:t>Industrial</w:t>
            </w:r>
          </w:p>
        </w:tc>
        <w:tc>
          <w:tcPr>
            <w:tcW w:w="2952" w:type="dxa"/>
            <w:shd w:val="clear" w:color="auto" w:fill="auto"/>
          </w:tcPr>
          <w:p w14:paraId="56AC684C" w14:textId="77777777" w:rsidR="002615F3" w:rsidRPr="00AE4768" w:rsidRDefault="004D48F7" w:rsidP="002615F3">
            <w:r>
              <w:t>208,775</w:t>
            </w:r>
          </w:p>
        </w:tc>
        <w:tc>
          <w:tcPr>
            <w:tcW w:w="2952" w:type="dxa"/>
            <w:shd w:val="clear" w:color="auto" w:fill="auto"/>
          </w:tcPr>
          <w:p w14:paraId="2F2A1629" w14:textId="77777777" w:rsidR="002615F3" w:rsidRPr="00AE4768" w:rsidRDefault="004D48F7" w:rsidP="002615F3">
            <w:r>
              <w:t>2,847</w:t>
            </w:r>
          </w:p>
        </w:tc>
      </w:tr>
      <w:tr w:rsidR="002615F3" w:rsidRPr="00AE4768" w14:paraId="5B81BC9B" w14:textId="77777777">
        <w:tc>
          <w:tcPr>
            <w:tcW w:w="2952" w:type="dxa"/>
            <w:shd w:val="clear" w:color="auto" w:fill="auto"/>
          </w:tcPr>
          <w:p w14:paraId="42FBF8C9" w14:textId="77777777" w:rsidR="002615F3" w:rsidRPr="00AE4768" w:rsidRDefault="00D42F9E" w:rsidP="002615F3">
            <w:r w:rsidRPr="00AE4768">
              <w:t>Utilities</w:t>
            </w:r>
          </w:p>
        </w:tc>
        <w:tc>
          <w:tcPr>
            <w:tcW w:w="2952" w:type="dxa"/>
            <w:shd w:val="clear" w:color="auto" w:fill="auto"/>
          </w:tcPr>
          <w:p w14:paraId="57840C10" w14:textId="77777777" w:rsidR="002615F3" w:rsidRPr="00AE4768" w:rsidRDefault="004D48F7" w:rsidP="002615F3">
            <w:r>
              <w:t>0</w:t>
            </w:r>
          </w:p>
        </w:tc>
        <w:tc>
          <w:tcPr>
            <w:tcW w:w="2952" w:type="dxa"/>
            <w:shd w:val="clear" w:color="auto" w:fill="auto"/>
          </w:tcPr>
          <w:p w14:paraId="7FCFA1DE" w14:textId="77777777" w:rsidR="002615F3" w:rsidRPr="00AE4768" w:rsidRDefault="004D48F7" w:rsidP="002615F3">
            <w:r>
              <w:t>0</w:t>
            </w:r>
          </w:p>
        </w:tc>
      </w:tr>
      <w:tr w:rsidR="002615F3" w:rsidRPr="00AE4768" w14:paraId="55D3B40C" w14:textId="77777777">
        <w:tc>
          <w:tcPr>
            <w:tcW w:w="2952" w:type="dxa"/>
            <w:shd w:val="clear" w:color="auto" w:fill="auto"/>
          </w:tcPr>
          <w:p w14:paraId="1B2D62FF" w14:textId="77777777" w:rsidR="002615F3" w:rsidRPr="00AE4768" w:rsidRDefault="00D42F9E" w:rsidP="002615F3">
            <w:r w:rsidRPr="00AE4768">
              <w:t>Railroads</w:t>
            </w:r>
          </w:p>
        </w:tc>
        <w:tc>
          <w:tcPr>
            <w:tcW w:w="2952" w:type="dxa"/>
            <w:shd w:val="clear" w:color="auto" w:fill="auto"/>
          </w:tcPr>
          <w:p w14:paraId="373B9E90" w14:textId="77777777" w:rsidR="002615F3" w:rsidRPr="00AE4768" w:rsidRDefault="004D48F7" w:rsidP="002615F3">
            <w:r>
              <w:t>533</w:t>
            </w:r>
          </w:p>
        </w:tc>
        <w:tc>
          <w:tcPr>
            <w:tcW w:w="2952" w:type="dxa"/>
            <w:shd w:val="clear" w:color="auto" w:fill="auto"/>
          </w:tcPr>
          <w:p w14:paraId="053ED08F" w14:textId="77777777" w:rsidR="002615F3" w:rsidRPr="00AE4768" w:rsidRDefault="004D48F7" w:rsidP="002615F3">
            <w:r>
              <w:t>7</w:t>
            </w:r>
          </w:p>
        </w:tc>
      </w:tr>
      <w:tr w:rsidR="002615F3" w:rsidRPr="00AE4768" w14:paraId="62A87599" w14:textId="77777777">
        <w:tc>
          <w:tcPr>
            <w:tcW w:w="2952" w:type="dxa"/>
            <w:shd w:val="clear" w:color="auto" w:fill="auto"/>
          </w:tcPr>
          <w:p w14:paraId="35AF0FBE" w14:textId="77777777" w:rsidR="002615F3" w:rsidRPr="00AE4768" w:rsidRDefault="00D42F9E" w:rsidP="002615F3">
            <w:r w:rsidRPr="00AE4768">
              <w:t xml:space="preserve">Other </w:t>
            </w:r>
          </w:p>
        </w:tc>
        <w:tc>
          <w:tcPr>
            <w:tcW w:w="2952" w:type="dxa"/>
            <w:shd w:val="clear" w:color="auto" w:fill="auto"/>
          </w:tcPr>
          <w:p w14:paraId="17FBCEA2" w14:textId="77777777" w:rsidR="002615F3" w:rsidRPr="00AE4768" w:rsidRDefault="004D48F7" w:rsidP="002615F3">
            <w:r>
              <w:t>0</w:t>
            </w:r>
          </w:p>
        </w:tc>
        <w:tc>
          <w:tcPr>
            <w:tcW w:w="2952" w:type="dxa"/>
            <w:shd w:val="clear" w:color="auto" w:fill="auto"/>
          </w:tcPr>
          <w:p w14:paraId="3232D1D4" w14:textId="77777777" w:rsidR="002615F3" w:rsidRPr="00AE4768" w:rsidRDefault="004D48F7" w:rsidP="002615F3">
            <w:r>
              <w:t>0</w:t>
            </w:r>
          </w:p>
        </w:tc>
      </w:tr>
      <w:tr w:rsidR="002615F3" w:rsidRPr="00AE4768" w14:paraId="3C79BCF9" w14:textId="77777777">
        <w:tc>
          <w:tcPr>
            <w:tcW w:w="2952" w:type="dxa"/>
            <w:shd w:val="clear" w:color="auto" w:fill="auto"/>
          </w:tcPr>
          <w:p w14:paraId="73B468A3" w14:textId="77777777" w:rsidR="002615F3" w:rsidRPr="00AE4768" w:rsidRDefault="00D42F9E" w:rsidP="002615F3">
            <w:r w:rsidRPr="00AE4768">
              <w:t>Personal</w:t>
            </w:r>
          </w:p>
        </w:tc>
        <w:tc>
          <w:tcPr>
            <w:tcW w:w="2952" w:type="dxa"/>
            <w:shd w:val="clear" w:color="auto" w:fill="auto"/>
          </w:tcPr>
          <w:p w14:paraId="6B1F314B" w14:textId="77777777" w:rsidR="002615F3" w:rsidRPr="00AE4768" w:rsidRDefault="004D48F7" w:rsidP="002615F3">
            <w:r>
              <w:t>588,235</w:t>
            </w:r>
          </w:p>
        </w:tc>
        <w:tc>
          <w:tcPr>
            <w:tcW w:w="2952" w:type="dxa"/>
            <w:shd w:val="clear" w:color="auto" w:fill="auto"/>
          </w:tcPr>
          <w:p w14:paraId="26B302A8" w14:textId="77777777" w:rsidR="002615F3" w:rsidRPr="00AE4768" w:rsidRDefault="004D48F7" w:rsidP="002615F3">
            <w:r>
              <w:t>8,902</w:t>
            </w:r>
          </w:p>
        </w:tc>
      </w:tr>
      <w:tr w:rsidR="002615F3" w:rsidRPr="00AE4768" w14:paraId="1708BE92" w14:textId="77777777">
        <w:tc>
          <w:tcPr>
            <w:tcW w:w="2952" w:type="dxa"/>
            <w:shd w:val="clear" w:color="auto" w:fill="auto"/>
          </w:tcPr>
          <w:p w14:paraId="25538369" w14:textId="77777777" w:rsidR="002615F3" w:rsidRPr="00AE4768" w:rsidRDefault="00D42F9E" w:rsidP="002615F3">
            <w:r w:rsidRPr="00AE4768">
              <w:t>Total</w:t>
            </w:r>
          </w:p>
        </w:tc>
        <w:tc>
          <w:tcPr>
            <w:tcW w:w="2952" w:type="dxa"/>
            <w:shd w:val="clear" w:color="auto" w:fill="auto"/>
          </w:tcPr>
          <w:p w14:paraId="0FE51CA7" w14:textId="77777777" w:rsidR="002615F3" w:rsidRPr="00AE4768" w:rsidRDefault="004D48F7" w:rsidP="002615F3">
            <w:r>
              <w:t>184,220,182</w:t>
            </w:r>
          </w:p>
        </w:tc>
        <w:tc>
          <w:tcPr>
            <w:tcW w:w="2952" w:type="dxa"/>
            <w:shd w:val="clear" w:color="auto" w:fill="auto"/>
          </w:tcPr>
          <w:p w14:paraId="6388ED69" w14:textId="77777777" w:rsidR="002615F3" w:rsidRPr="00AE4768" w:rsidRDefault="004D48F7" w:rsidP="002615F3">
            <w:r>
              <w:t>1,860,251</w:t>
            </w:r>
          </w:p>
        </w:tc>
      </w:tr>
    </w:tbl>
    <w:p w14:paraId="4583B052" w14:textId="77777777" w:rsidR="002615F3" w:rsidRDefault="002615F3" w:rsidP="002615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"/>
        <w:gridCol w:w="756"/>
        <w:gridCol w:w="787"/>
        <w:gridCol w:w="787"/>
        <w:gridCol w:w="787"/>
        <w:gridCol w:w="876"/>
        <w:gridCol w:w="680"/>
        <w:gridCol w:w="788"/>
        <w:gridCol w:w="680"/>
        <w:gridCol w:w="723"/>
        <w:gridCol w:w="996"/>
      </w:tblGrid>
      <w:tr w:rsidR="002615F3" w14:paraId="49C2B0B2" w14:textId="77777777" w:rsidTr="002615F3">
        <w:tc>
          <w:tcPr>
            <w:tcW w:w="8856" w:type="dxa"/>
            <w:gridSpan w:val="11"/>
            <w:shd w:val="clear" w:color="auto" w:fill="7F7F7F" w:themeFill="text1" w:themeFillTint="80"/>
          </w:tcPr>
          <w:p w14:paraId="681005FD" w14:textId="77777777" w:rsidR="002615F3" w:rsidRPr="00960DE8" w:rsidRDefault="002615F3" w:rsidP="002615F3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960DE8">
              <w:rPr>
                <w:color w:val="FFFFFF" w:themeColor="background1"/>
                <w:sz w:val="28"/>
                <w:szCs w:val="28"/>
              </w:rPr>
              <w:t>Soils Data</w:t>
            </w:r>
            <w:r>
              <w:rPr>
                <w:rStyle w:val="FootnoteReference"/>
                <w:color w:val="FFFFFF" w:themeColor="background1"/>
                <w:sz w:val="28"/>
                <w:szCs w:val="28"/>
              </w:rPr>
              <w:footnoteReference w:id="12"/>
            </w:r>
          </w:p>
        </w:tc>
      </w:tr>
      <w:tr w:rsidR="002615F3" w14:paraId="4F4560D7" w14:textId="77777777" w:rsidTr="002615F3">
        <w:tc>
          <w:tcPr>
            <w:tcW w:w="8856" w:type="dxa"/>
            <w:gridSpan w:val="11"/>
          </w:tcPr>
          <w:p w14:paraId="4D018B2F" w14:textId="77777777" w:rsidR="002615F3" w:rsidRDefault="002615F3" w:rsidP="002615F3">
            <w:pPr>
              <w:jc w:val="center"/>
            </w:pPr>
            <w:r>
              <w:t>Erosion Water</w:t>
            </w:r>
          </w:p>
        </w:tc>
      </w:tr>
      <w:tr w:rsidR="002615F3" w14:paraId="25CA7A17" w14:textId="77777777" w:rsidTr="002615F3">
        <w:tc>
          <w:tcPr>
            <w:tcW w:w="996" w:type="dxa"/>
          </w:tcPr>
          <w:p w14:paraId="33A0FEFC" w14:textId="77777777" w:rsidR="002615F3" w:rsidRDefault="002615F3" w:rsidP="002615F3">
            <w:r>
              <w:t>5</w:t>
            </w:r>
          </w:p>
        </w:tc>
        <w:tc>
          <w:tcPr>
            <w:tcW w:w="756" w:type="dxa"/>
          </w:tcPr>
          <w:p w14:paraId="4262CC15" w14:textId="77777777" w:rsidR="002615F3" w:rsidRDefault="002615F3" w:rsidP="002615F3">
            <w:r>
              <w:t>10</w:t>
            </w:r>
          </w:p>
        </w:tc>
        <w:tc>
          <w:tcPr>
            <w:tcW w:w="787" w:type="dxa"/>
          </w:tcPr>
          <w:p w14:paraId="633C26DB" w14:textId="77777777" w:rsidR="002615F3" w:rsidRDefault="002615F3" w:rsidP="002615F3">
            <w:r>
              <w:t>15</w:t>
            </w:r>
          </w:p>
        </w:tc>
        <w:tc>
          <w:tcPr>
            <w:tcW w:w="787" w:type="dxa"/>
          </w:tcPr>
          <w:p w14:paraId="15AB889C" w14:textId="77777777" w:rsidR="002615F3" w:rsidRDefault="002615F3" w:rsidP="002615F3">
            <w:r>
              <w:t>20</w:t>
            </w:r>
          </w:p>
        </w:tc>
        <w:tc>
          <w:tcPr>
            <w:tcW w:w="787" w:type="dxa"/>
          </w:tcPr>
          <w:p w14:paraId="70A49579" w14:textId="77777777" w:rsidR="002615F3" w:rsidRDefault="002615F3" w:rsidP="002615F3">
            <w:r>
              <w:t>25</w:t>
            </w:r>
          </w:p>
        </w:tc>
        <w:tc>
          <w:tcPr>
            <w:tcW w:w="876" w:type="dxa"/>
          </w:tcPr>
          <w:p w14:paraId="750723C3" w14:textId="77777777" w:rsidR="002615F3" w:rsidRDefault="002615F3" w:rsidP="002615F3">
            <w:r>
              <w:t>30</w:t>
            </w:r>
          </w:p>
        </w:tc>
        <w:tc>
          <w:tcPr>
            <w:tcW w:w="680" w:type="dxa"/>
          </w:tcPr>
          <w:p w14:paraId="2DF3E3C1" w14:textId="77777777" w:rsidR="002615F3" w:rsidRDefault="002615F3" w:rsidP="002615F3">
            <w:r>
              <w:t>35</w:t>
            </w:r>
          </w:p>
        </w:tc>
        <w:tc>
          <w:tcPr>
            <w:tcW w:w="788" w:type="dxa"/>
          </w:tcPr>
          <w:p w14:paraId="00753CF5" w14:textId="77777777" w:rsidR="002615F3" w:rsidRDefault="002615F3" w:rsidP="002615F3">
            <w:r>
              <w:t>40</w:t>
            </w:r>
          </w:p>
        </w:tc>
        <w:tc>
          <w:tcPr>
            <w:tcW w:w="680" w:type="dxa"/>
          </w:tcPr>
          <w:p w14:paraId="2CB02E50" w14:textId="77777777" w:rsidR="002615F3" w:rsidRDefault="002615F3" w:rsidP="002615F3">
            <w:r>
              <w:t>45</w:t>
            </w:r>
          </w:p>
        </w:tc>
        <w:tc>
          <w:tcPr>
            <w:tcW w:w="723" w:type="dxa"/>
          </w:tcPr>
          <w:p w14:paraId="7DED8C73" w14:textId="77777777" w:rsidR="002615F3" w:rsidRDefault="002615F3" w:rsidP="002615F3">
            <w:r>
              <w:t>50</w:t>
            </w:r>
          </w:p>
        </w:tc>
        <w:tc>
          <w:tcPr>
            <w:tcW w:w="996" w:type="dxa"/>
          </w:tcPr>
          <w:p w14:paraId="1D3217DF" w14:textId="77777777" w:rsidR="002615F3" w:rsidRDefault="002615F3" w:rsidP="002615F3">
            <w:r>
              <w:t>Total</w:t>
            </w:r>
          </w:p>
        </w:tc>
      </w:tr>
      <w:tr w:rsidR="002615F3" w14:paraId="67647628" w14:textId="77777777" w:rsidTr="002615F3">
        <w:tc>
          <w:tcPr>
            <w:tcW w:w="996" w:type="dxa"/>
          </w:tcPr>
          <w:p w14:paraId="63BA810C" w14:textId="77777777" w:rsidR="002615F3" w:rsidRDefault="004D48F7" w:rsidP="002615F3">
            <w:r>
              <w:t>NA</w:t>
            </w:r>
          </w:p>
        </w:tc>
        <w:tc>
          <w:tcPr>
            <w:tcW w:w="756" w:type="dxa"/>
          </w:tcPr>
          <w:p w14:paraId="04F58826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5A74C4AA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4CA983B3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1E2E50FB" w14:textId="77777777" w:rsidR="002615F3" w:rsidRDefault="004D48F7" w:rsidP="002615F3">
            <w:r>
              <w:t>NA</w:t>
            </w:r>
          </w:p>
        </w:tc>
        <w:tc>
          <w:tcPr>
            <w:tcW w:w="876" w:type="dxa"/>
          </w:tcPr>
          <w:p w14:paraId="71E576AF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0B071F0C" w14:textId="77777777" w:rsidR="002615F3" w:rsidRDefault="004D48F7" w:rsidP="002615F3">
            <w:r>
              <w:t>NA</w:t>
            </w:r>
          </w:p>
        </w:tc>
        <w:tc>
          <w:tcPr>
            <w:tcW w:w="788" w:type="dxa"/>
          </w:tcPr>
          <w:p w14:paraId="2B3ED26C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241B4284" w14:textId="77777777" w:rsidR="002615F3" w:rsidRDefault="004D48F7" w:rsidP="002615F3">
            <w:r>
              <w:t>NA</w:t>
            </w:r>
          </w:p>
        </w:tc>
        <w:tc>
          <w:tcPr>
            <w:tcW w:w="723" w:type="dxa"/>
          </w:tcPr>
          <w:p w14:paraId="44D38E28" w14:textId="77777777" w:rsidR="002615F3" w:rsidRDefault="004D48F7" w:rsidP="002615F3">
            <w:r>
              <w:t>NA</w:t>
            </w:r>
          </w:p>
        </w:tc>
        <w:tc>
          <w:tcPr>
            <w:tcW w:w="996" w:type="dxa"/>
          </w:tcPr>
          <w:p w14:paraId="030163F6" w14:textId="77777777" w:rsidR="002615F3" w:rsidRDefault="004D48F7" w:rsidP="002615F3">
            <w:r>
              <w:t>NA</w:t>
            </w:r>
          </w:p>
        </w:tc>
      </w:tr>
      <w:tr w:rsidR="002615F3" w14:paraId="254C2647" w14:textId="77777777" w:rsidTr="002615F3">
        <w:tc>
          <w:tcPr>
            <w:tcW w:w="8856" w:type="dxa"/>
            <w:gridSpan w:val="11"/>
          </w:tcPr>
          <w:p w14:paraId="1415D9AB" w14:textId="77777777" w:rsidR="002615F3" w:rsidRDefault="002615F3" w:rsidP="002615F3">
            <w:pPr>
              <w:jc w:val="center"/>
            </w:pPr>
            <w:r>
              <w:t>Erosion Wind</w:t>
            </w:r>
          </w:p>
        </w:tc>
      </w:tr>
      <w:tr w:rsidR="002615F3" w14:paraId="5B7807A7" w14:textId="77777777" w:rsidTr="002615F3">
        <w:tc>
          <w:tcPr>
            <w:tcW w:w="996" w:type="dxa"/>
          </w:tcPr>
          <w:p w14:paraId="75652B43" w14:textId="77777777" w:rsidR="002615F3" w:rsidRDefault="002615F3" w:rsidP="002615F3">
            <w:r>
              <w:t>5</w:t>
            </w:r>
          </w:p>
        </w:tc>
        <w:tc>
          <w:tcPr>
            <w:tcW w:w="756" w:type="dxa"/>
          </w:tcPr>
          <w:p w14:paraId="45398F64" w14:textId="77777777" w:rsidR="002615F3" w:rsidRDefault="002615F3" w:rsidP="002615F3">
            <w:r>
              <w:t>10</w:t>
            </w:r>
          </w:p>
        </w:tc>
        <w:tc>
          <w:tcPr>
            <w:tcW w:w="787" w:type="dxa"/>
          </w:tcPr>
          <w:p w14:paraId="4C3ED874" w14:textId="77777777" w:rsidR="002615F3" w:rsidRDefault="002615F3" w:rsidP="002615F3">
            <w:r>
              <w:t>15</w:t>
            </w:r>
          </w:p>
        </w:tc>
        <w:tc>
          <w:tcPr>
            <w:tcW w:w="787" w:type="dxa"/>
          </w:tcPr>
          <w:p w14:paraId="2202ADEA" w14:textId="77777777" w:rsidR="002615F3" w:rsidRDefault="002615F3" w:rsidP="002615F3">
            <w:r>
              <w:t>20</w:t>
            </w:r>
          </w:p>
        </w:tc>
        <w:tc>
          <w:tcPr>
            <w:tcW w:w="787" w:type="dxa"/>
          </w:tcPr>
          <w:p w14:paraId="5BD6A054" w14:textId="77777777" w:rsidR="002615F3" w:rsidRDefault="002615F3" w:rsidP="002615F3">
            <w:r>
              <w:t>25</w:t>
            </w:r>
          </w:p>
        </w:tc>
        <w:tc>
          <w:tcPr>
            <w:tcW w:w="876" w:type="dxa"/>
          </w:tcPr>
          <w:p w14:paraId="53D1AACE" w14:textId="77777777" w:rsidR="002615F3" w:rsidRDefault="002615F3" w:rsidP="002615F3">
            <w:r>
              <w:t>30</w:t>
            </w:r>
          </w:p>
        </w:tc>
        <w:tc>
          <w:tcPr>
            <w:tcW w:w="680" w:type="dxa"/>
          </w:tcPr>
          <w:p w14:paraId="2D927714" w14:textId="77777777" w:rsidR="002615F3" w:rsidRDefault="002615F3" w:rsidP="002615F3">
            <w:r>
              <w:t>35</w:t>
            </w:r>
          </w:p>
        </w:tc>
        <w:tc>
          <w:tcPr>
            <w:tcW w:w="788" w:type="dxa"/>
          </w:tcPr>
          <w:p w14:paraId="66EF16BA" w14:textId="77777777" w:rsidR="002615F3" w:rsidRDefault="002615F3" w:rsidP="002615F3">
            <w:r>
              <w:t>40</w:t>
            </w:r>
          </w:p>
        </w:tc>
        <w:tc>
          <w:tcPr>
            <w:tcW w:w="680" w:type="dxa"/>
          </w:tcPr>
          <w:p w14:paraId="7D47BCF3" w14:textId="77777777" w:rsidR="002615F3" w:rsidRDefault="002615F3" w:rsidP="002615F3">
            <w:r>
              <w:t>45</w:t>
            </w:r>
          </w:p>
        </w:tc>
        <w:tc>
          <w:tcPr>
            <w:tcW w:w="723" w:type="dxa"/>
          </w:tcPr>
          <w:p w14:paraId="4428BF3F" w14:textId="77777777" w:rsidR="002615F3" w:rsidRDefault="002615F3" w:rsidP="002615F3">
            <w:r>
              <w:t>50</w:t>
            </w:r>
          </w:p>
        </w:tc>
        <w:tc>
          <w:tcPr>
            <w:tcW w:w="996" w:type="dxa"/>
          </w:tcPr>
          <w:p w14:paraId="6A3DAF39" w14:textId="77777777" w:rsidR="002615F3" w:rsidRDefault="002615F3" w:rsidP="002615F3">
            <w:r>
              <w:t>Total</w:t>
            </w:r>
          </w:p>
        </w:tc>
      </w:tr>
      <w:tr w:rsidR="002615F3" w14:paraId="7DA1B9B7" w14:textId="77777777" w:rsidTr="002615F3">
        <w:tc>
          <w:tcPr>
            <w:tcW w:w="996" w:type="dxa"/>
          </w:tcPr>
          <w:p w14:paraId="26CA8BBA" w14:textId="77777777" w:rsidR="002615F3" w:rsidRDefault="004D48F7" w:rsidP="002615F3">
            <w:r>
              <w:t>NA</w:t>
            </w:r>
          </w:p>
        </w:tc>
        <w:tc>
          <w:tcPr>
            <w:tcW w:w="756" w:type="dxa"/>
          </w:tcPr>
          <w:p w14:paraId="435F344A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3665CCEE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7A739C53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40412280" w14:textId="77777777" w:rsidR="002615F3" w:rsidRDefault="004D48F7" w:rsidP="002615F3">
            <w:r>
              <w:t>NA</w:t>
            </w:r>
          </w:p>
        </w:tc>
        <w:tc>
          <w:tcPr>
            <w:tcW w:w="876" w:type="dxa"/>
          </w:tcPr>
          <w:p w14:paraId="1DD55634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1C58CA3B" w14:textId="77777777" w:rsidR="002615F3" w:rsidRDefault="004D48F7" w:rsidP="002615F3">
            <w:r>
              <w:t>NA</w:t>
            </w:r>
          </w:p>
        </w:tc>
        <w:tc>
          <w:tcPr>
            <w:tcW w:w="788" w:type="dxa"/>
          </w:tcPr>
          <w:p w14:paraId="1552FBE6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2B965E74" w14:textId="77777777" w:rsidR="002615F3" w:rsidRDefault="004D48F7" w:rsidP="002615F3">
            <w:r>
              <w:t>NA</w:t>
            </w:r>
          </w:p>
        </w:tc>
        <w:tc>
          <w:tcPr>
            <w:tcW w:w="723" w:type="dxa"/>
          </w:tcPr>
          <w:p w14:paraId="42B24EF3" w14:textId="77777777" w:rsidR="002615F3" w:rsidRDefault="004D48F7" w:rsidP="002615F3">
            <w:r>
              <w:t>NA</w:t>
            </w:r>
          </w:p>
        </w:tc>
        <w:tc>
          <w:tcPr>
            <w:tcW w:w="996" w:type="dxa"/>
          </w:tcPr>
          <w:p w14:paraId="4D8B8CB4" w14:textId="77777777" w:rsidR="002615F3" w:rsidRDefault="004D48F7" w:rsidP="002615F3">
            <w:r>
              <w:t>NA</w:t>
            </w:r>
          </w:p>
        </w:tc>
      </w:tr>
      <w:tr w:rsidR="002615F3" w14:paraId="0AAC9A0B" w14:textId="77777777" w:rsidTr="002615F3">
        <w:tc>
          <w:tcPr>
            <w:tcW w:w="8856" w:type="dxa"/>
            <w:gridSpan w:val="11"/>
          </w:tcPr>
          <w:p w14:paraId="405EAA00" w14:textId="77777777" w:rsidR="002615F3" w:rsidRDefault="002615F3" w:rsidP="002615F3"/>
        </w:tc>
      </w:tr>
      <w:tr w:rsidR="002615F3" w14:paraId="4837B64E" w14:textId="77777777" w:rsidTr="002615F3">
        <w:tc>
          <w:tcPr>
            <w:tcW w:w="8856" w:type="dxa"/>
            <w:gridSpan w:val="11"/>
          </w:tcPr>
          <w:p w14:paraId="1A9E5BE2" w14:textId="77777777" w:rsidR="002615F3" w:rsidRDefault="002615F3" w:rsidP="002615F3">
            <w:pPr>
              <w:jc w:val="center"/>
            </w:pPr>
            <w:r>
              <w:t>Crop Production Index</w:t>
            </w:r>
          </w:p>
        </w:tc>
      </w:tr>
      <w:tr w:rsidR="002615F3" w14:paraId="7F1E813F" w14:textId="77777777" w:rsidTr="002615F3">
        <w:tc>
          <w:tcPr>
            <w:tcW w:w="996" w:type="dxa"/>
          </w:tcPr>
          <w:p w14:paraId="1C59B9EF" w14:textId="77777777" w:rsidR="002615F3" w:rsidRDefault="002615F3" w:rsidP="002615F3">
            <w:r>
              <w:t>10</w:t>
            </w:r>
          </w:p>
        </w:tc>
        <w:tc>
          <w:tcPr>
            <w:tcW w:w="756" w:type="dxa"/>
          </w:tcPr>
          <w:p w14:paraId="393ED95F" w14:textId="77777777" w:rsidR="002615F3" w:rsidRDefault="002615F3" w:rsidP="002615F3">
            <w:r>
              <w:t>20</w:t>
            </w:r>
          </w:p>
        </w:tc>
        <w:tc>
          <w:tcPr>
            <w:tcW w:w="787" w:type="dxa"/>
          </w:tcPr>
          <w:p w14:paraId="3B25D94B" w14:textId="77777777" w:rsidR="002615F3" w:rsidRDefault="002615F3" w:rsidP="002615F3">
            <w:r>
              <w:t>30</w:t>
            </w:r>
          </w:p>
        </w:tc>
        <w:tc>
          <w:tcPr>
            <w:tcW w:w="787" w:type="dxa"/>
          </w:tcPr>
          <w:p w14:paraId="360DEC89" w14:textId="77777777" w:rsidR="002615F3" w:rsidRDefault="002615F3" w:rsidP="002615F3">
            <w:r>
              <w:t>40</w:t>
            </w:r>
          </w:p>
        </w:tc>
        <w:tc>
          <w:tcPr>
            <w:tcW w:w="787" w:type="dxa"/>
          </w:tcPr>
          <w:p w14:paraId="4F3818E3" w14:textId="77777777" w:rsidR="002615F3" w:rsidRDefault="002615F3" w:rsidP="002615F3">
            <w:r>
              <w:t>50</w:t>
            </w:r>
          </w:p>
        </w:tc>
        <w:tc>
          <w:tcPr>
            <w:tcW w:w="876" w:type="dxa"/>
          </w:tcPr>
          <w:p w14:paraId="361FA37E" w14:textId="77777777" w:rsidR="002615F3" w:rsidRDefault="002615F3" w:rsidP="002615F3">
            <w:r>
              <w:t>60</w:t>
            </w:r>
          </w:p>
        </w:tc>
        <w:tc>
          <w:tcPr>
            <w:tcW w:w="680" w:type="dxa"/>
          </w:tcPr>
          <w:p w14:paraId="76CFE93E" w14:textId="77777777" w:rsidR="002615F3" w:rsidRDefault="002615F3" w:rsidP="002615F3">
            <w:r>
              <w:t>70</w:t>
            </w:r>
          </w:p>
        </w:tc>
        <w:tc>
          <w:tcPr>
            <w:tcW w:w="788" w:type="dxa"/>
          </w:tcPr>
          <w:p w14:paraId="2133F2E0" w14:textId="77777777" w:rsidR="002615F3" w:rsidRDefault="002615F3" w:rsidP="002615F3">
            <w:r>
              <w:t>80</w:t>
            </w:r>
          </w:p>
        </w:tc>
        <w:tc>
          <w:tcPr>
            <w:tcW w:w="680" w:type="dxa"/>
          </w:tcPr>
          <w:p w14:paraId="60F93EE2" w14:textId="77777777" w:rsidR="002615F3" w:rsidRDefault="002615F3" w:rsidP="002615F3">
            <w:r>
              <w:t>90</w:t>
            </w:r>
          </w:p>
        </w:tc>
        <w:tc>
          <w:tcPr>
            <w:tcW w:w="723" w:type="dxa"/>
          </w:tcPr>
          <w:p w14:paraId="54EE5731" w14:textId="77777777" w:rsidR="002615F3" w:rsidRDefault="002615F3" w:rsidP="002615F3">
            <w:r>
              <w:t>100</w:t>
            </w:r>
          </w:p>
        </w:tc>
        <w:tc>
          <w:tcPr>
            <w:tcW w:w="996" w:type="dxa"/>
          </w:tcPr>
          <w:p w14:paraId="5693CCA4" w14:textId="77777777" w:rsidR="002615F3" w:rsidRDefault="002615F3" w:rsidP="002615F3">
            <w:r>
              <w:t>Total</w:t>
            </w:r>
          </w:p>
        </w:tc>
      </w:tr>
      <w:tr w:rsidR="002615F3" w14:paraId="5BB226B5" w14:textId="77777777" w:rsidTr="002615F3">
        <w:tc>
          <w:tcPr>
            <w:tcW w:w="996" w:type="dxa"/>
          </w:tcPr>
          <w:p w14:paraId="50514DA4" w14:textId="77777777" w:rsidR="002615F3" w:rsidRDefault="004D48F7" w:rsidP="002615F3">
            <w:r>
              <w:t>NA</w:t>
            </w:r>
          </w:p>
        </w:tc>
        <w:tc>
          <w:tcPr>
            <w:tcW w:w="756" w:type="dxa"/>
          </w:tcPr>
          <w:p w14:paraId="5A1C5AE0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0CD73C76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383742B9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3B079477" w14:textId="77777777" w:rsidR="002615F3" w:rsidRDefault="004D48F7" w:rsidP="002615F3">
            <w:r>
              <w:t>NA</w:t>
            </w:r>
          </w:p>
        </w:tc>
        <w:tc>
          <w:tcPr>
            <w:tcW w:w="876" w:type="dxa"/>
          </w:tcPr>
          <w:p w14:paraId="2CD76A3B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5F131A78" w14:textId="77777777" w:rsidR="002615F3" w:rsidRDefault="004D48F7" w:rsidP="002615F3">
            <w:r>
              <w:t>NA</w:t>
            </w:r>
          </w:p>
        </w:tc>
        <w:tc>
          <w:tcPr>
            <w:tcW w:w="788" w:type="dxa"/>
          </w:tcPr>
          <w:p w14:paraId="7AEB60E8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32F19307" w14:textId="77777777" w:rsidR="002615F3" w:rsidRDefault="004D48F7" w:rsidP="002615F3">
            <w:r>
              <w:t>NA</w:t>
            </w:r>
          </w:p>
        </w:tc>
        <w:tc>
          <w:tcPr>
            <w:tcW w:w="723" w:type="dxa"/>
          </w:tcPr>
          <w:p w14:paraId="78A23900" w14:textId="77777777" w:rsidR="002615F3" w:rsidRDefault="004D48F7" w:rsidP="002615F3">
            <w:r>
              <w:t>NA</w:t>
            </w:r>
          </w:p>
        </w:tc>
        <w:tc>
          <w:tcPr>
            <w:tcW w:w="996" w:type="dxa"/>
          </w:tcPr>
          <w:p w14:paraId="02719D74" w14:textId="77777777" w:rsidR="002615F3" w:rsidRDefault="004D48F7" w:rsidP="002615F3">
            <w:r>
              <w:t>NA</w:t>
            </w:r>
          </w:p>
        </w:tc>
      </w:tr>
      <w:tr w:rsidR="002615F3" w14:paraId="48E0001F" w14:textId="77777777" w:rsidTr="002615F3">
        <w:tc>
          <w:tcPr>
            <w:tcW w:w="8856" w:type="dxa"/>
            <w:gridSpan w:val="11"/>
          </w:tcPr>
          <w:p w14:paraId="5C83D71B" w14:textId="77777777" w:rsidR="002615F3" w:rsidRDefault="002615F3" w:rsidP="002615F3">
            <w:pPr>
              <w:jc w:val="center"/>
            </w:pPr>
            <w:r>
              <w:t>Aspen Production Index</w:t>
            </w:r>
          </w:p>
        </w:tc>
      </w:tr>
      <w:tr w:rsidR="002615F3" w14:paraId="08044B93" w14:textId="77777777" w:rsidTr="002615F3">
        <w:tc>
          <w:tcPr>
            <w:tcW w:w="996" w:type="dxa"/>
          </w:tcPr>
          <w:p w14:paraId="547192E2" w14:textId="77777777" w:rsidR="002615F3" w:rsidRDefault="002615F3" w:rsidP="002615F3">
            <w:r>
              <w:t>10</w:t>
            </w:r>
          </w:p>
        </w:tc>
        <w:tc>
          <w:tcPr>
            <w:tcW w:w="756" w:type="dxa"/>
          </w:tcPr>
          <w:p w14:paraId="241CB7FA" w14:textId="77777777" w:rsidR="002615F3" w:rsidRDefault="002615F3" w:rsidP="002615F3">
            <w:r>
              <w:t>20</w:t>
            </w:r>
          </w:p>
        </w:tc>
        <w:tc>
          <w:tcPr>
            <w:tcW w:w="787" w:type="dxa"/>
          </w:tcPr>
          <w:p w14:paraId="7CCABD6B" w14:textId="77777777" w:rsidR="002615F3" w:rsidRDefault="002615F3" w:rsidP="002615F3">
            <w:r>
              <w:t>30</w:t>
            </w:r>
          </w:p>
        </w:tc>
        <w:tc>
          <w:tcPr>
            <w:tcW w:w="787" w:type="dxa"/>
          </w:tcPr>
          <w:p w14:paraId="08D1BCA4" w14:textId="77777777" w:rsidR="002615F3" w:rsidRDefault="002615F3" w:rsidP="002615F3">
            <w:r>
              <w:t>40</w:t>
            </w:r>
          </w:p>
        </w:tc>
        <w:tc>
          <w:tcPr>
            <w:tcW w:w="787" w:type="dxa"/>
          </w:tcPr>
          <w:p w14:paraId="713EA256" w14:textId="77777777" w:rsidR="002615F3" w:rsidRDefault="002615F3" w:rsidP="002615F3">
            <w:r>
              <w:t>50</w:t>
            </w:r>
          </w:p>
        </w:tc>
        <w:tc>
          <w:tcPr>
            <w:tcW w:w="876" w:type="dxa"/>
          </w:tcPr>
          <w:p w14:paraId="0AE6B761" w14:textId="77777777" w:rsidR="002615F3" w:rsidRDefault="002615F3" w:rsidP="002615F3">
            <w:r>
              <w:t>60</w:t>
            </w:r>
          </w:p>
        </w:tc>
        <w:tc>
          <w:tcPr>
            <w:tcW w:w="680" w:type="dxa"/>
          </w:tcPr>
          <w:p w14:paraId="5015BAB6" w14:textId="77777777" w:rsidR="002615F3" w:rsidRDefault="002615F3" w:rsidP="002615F3">
            <w:r>
              <w:t>70</w:t>
            </w:r>
          </w:p>
        </w:tc>
        <w:tc>
          <w:tcPr>
            <w:tcW w:w="788" w:type="dxa"/>
          </w:tcPr>
          <w:p w14:paraId="6CA8B3FA" w14:textId="77777777" w:rsidR="002615F3" w:rsidRDefault="002615F3" w:rsidP="002615F3">
            <w:r>
              <w:t>80</w:t>
            </w:r>
          </w:p>
        </w:tc>
        <w:tc>
          <w:tcPr>
            <w:tcW w:w="680" w:type="dxa"/>
          </w:tcPr>
          <w:p w14:paraId="1F0D7230" w14:textId="77777777" w:rsidR="002615F3" w:rsidRDefault="002615F3" w:rsidP="002615F3">
            <w:r>
              <w:t>90</w:t>
            </w:r>
          </w:p>
        </w:tc>
        <w:tc>
          <w:tcPr>
            <w:tcW w:w="723" w:type="dxa"/>
          </w:tcPr>
          <w:p w14:paraId="61E2525C" w14:textId="77777777" w:rsidR="002615F3" w:rsidRDefault="002615F3" w:rsidP="002615F3">
            <w:r>
              <w:t>100</w:t>
            </w:r>
          </w:p>
        </w:tc>
        <w:tc>
          <w:tcPr>
            <w:tcW w:w="996" w:type="dxa"/>
          </w:tcPr>
          <w:p w14:paraId="427E72BB" w14:textId="77777777" w:rsidR="002615F3" w:rsidRDefault="002615F3" w:rsidP="002615F3">
            <w:r>
              <w:t>Total</w:t>
            </w:r>
          </w:p>
        </w:tc>
      </w:tr>
      <w:tr w:rsidR="002615F3" w14:paraId="47F9E0C2" w14:textId="77777777" w:rsidTr="002615F3">
        <w:tc>
          <w:tcPr>
            <w:tcW w:w="996" w:type="dxa"/>
          </w:tcPr>
          <w:p w14:paraId="27D3FF80" w14:textId="77777777" w:rsidR="002615F3" w:rsidRDefault="004D48F7" w:rsidP="002615F3">
            <w:r>
              <w:t>NA</w:t>
            </w:r>
          </w:p>
        </w:tc>
        <w:tc>
          <w:tcPr>
            <w:tcW w:w="756" w:type="dxa"/>
          </w:tcPr>
          <w:p w14:paraId="0AFD94B7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3D3EE156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30576434" w14:textId="77777777" w:rsidR="002615F3" w:rsidRDefault="004D48F7" w:rsidP="002615F3">
            <w:r>
              <w:t>NA</w:t>
            </w:r>
          </w:p>
        </w:tc>
        <w:tc>
          <w:tcPr>
            <w:tcW w:w="787" w:type="dxa"/>
          </w:tcPr>
          <w:p w14:paraId="23ABEF11" w14:textId="77777777" w:rsidR="002615F3" w:rsidRDefault="004D48F7" w:rsidP="002615F3">
            <w:r>
              <w:t>NA</w:t>
            </w:r>
          </w:p>
        </w:tc>
        <w:tc>
          <w:tcPr>
            <w:tcW w:w="876" w:type="dxa"/>
          </w:tcPr>
          <w:p w14:paraId="15FF204B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77868ACD" w14:textId="77777777" w:rsidR="002615F3" w:rsidRDefault="004D48F7" w:rsidP="002615F3">
            <w:r>
              <w:t>NA</w:t>
            </w:r>
          </w:p>
        </w:tc>
        <w:tc>
          <w:tcPr>
            <w:tcW w:w="788" w:type="dxa"/>
          </w:tcPr>
          <w:p w14:paraId="7F87C518" w14:textId="77777777" w:rsidR="002615F3" w:rsidRDefault="004D48F7" w:rsidP="002615F3">
            <w:r>
              <w:t>NA</w:t>
            </w:r>
          </w:p>
        </w:tc>
        <w:tc>
          <w:tcPr>
            <w:tcW w:w="680" w:type="dxa"/>
          </w:tcPr>
          <w:p w14:paraId="16A115D8" w14:textId="77777777" w:rsidR="002615F3" w:rsidRDefault="004D48F7" w:rsidP="002615F3">
            <w:r>
              <w:t>NA</w:t>
            </w:r>
          </w:p>
        </w:tc>
        <w:tc>
          <w:tcPr>
            <w:tcW w:w="723" w:type="dxa"/>
          </w:tcPr>
          <w:p w14:paraId="3CCFB724" w14:textId="77777777" w:rsidR="002615F3" w:rsidRDefault="004D48F7" w:rsidP="002615F3">
            <w:r>
              <w:t>NA</w:t>
            </w:r>
          </w:p>
        </w:tc>
        <w:tc>
          <w:tcPr>
            <w:tcW w:w="996" w:type="dxa"/>
          </w:tcPr>
          <w:p w14:paraId="07B1B859" w14:textId="77777777" w:rsidR="002615F3" w:rsidRDefault="004D48F7" w:rsidP="002615F3">
            <w:r>
              <w:t>NA</w:t>
            </w:r>
          </w:p>
        </w:tc>
      </w:tr>
    </w:tbl>
    <w:p w14:paraId="583055AE" w14:textId="77777777" w:rsidR="002615F3" w:rsidRDefault="002615F3" w:rsidP="002615F3">
      <w:r>
        <w:t>Wind and water erosion tables reflect the number of acres with the above listed tonnage of erosion per acre.</w:t>
      </w:r>
    </w:p>
    <w:p w14:paraId="5153E0EE" w14:textId="77777777" w:rsidR="002615F3" w:rsidRDefault="002615F3" w:rsidP="002615F3">
      <w:r>
        <w:t>Crop production index display the number of acres that fall within the above listed crop growing potential; the higher the growing potential, the better that land is for farming.</w:t>
      </w:r>
    </w:p>
    <w:p w14:paraId="19E8F9CF" w14:textId="77777777" w:rsidR="002615F3" w:rsidRDefault="002615F3" w:rsidP="002615F3">
      <w:r>
        <w:t>Aspen production index display the number of acres that fall within the above listed aspen growing potential; the higher the growing potential, the better that land is for growing aspen trees or forests.</w:t>
      </w:r>
    </w:p>
    <w:p w14:paraId="19C42A88" w14:textId="77777777" w:rsidR="002615F3" w:rsidRDefault="002615F3" w:rsidP="002615F3"/>
    <w:p w14:paraId="15A05CF4" w14:textId="77777777" w:rsidR="002615F3" w:rsidRDefault="002615F3" w:rsidP="002615F3"/>
    <w:p w14:paraId="441AC34C" w14:textId="77777777" w:rsidR="002615F3" w:rsidRDefault="002615F3" w:rsidP="002615F3"/>
    <w:p w14:paraId="51C31F76" w14:textId="77777777" w:rsidR="002615F3" w:rsidRDefault="002615F3" w:rsidP="002615F3"/>
    <w:p w14:paraId="459ADE70" w14:textId="77777777" w:rsidR="002615F3" w:rsidRDefault="002615F3" w:rsidP="002615F3"/>
    <w:p w14:paraId="61545018" w14:textId="77777777" w:rsidR="002615F3" w:rsidRDefault="002615F3" w:rsidP="002615F3"/>
    <w:p w14:paraId="7A9187A6" w14:textId="77777777" w:rsidR="002615F3" w:rsidRDefault="002615F3" w:rsidP="002615F3"/>
    <w:p w14:paraId="3C0DF0D4" w14:textId="77777777" w:rsidR="002615F3" w:rsidRDefault="002615F3" w:rsidP="002615F3"/>
    <w:p w14:paraId="7DDCC2DD" w14:textId="77777777" w:rsidR="002615F3" w:rsidRDefault="002615F3" w:rsidP="002615F3"/>
    <w:p w14:paraId="192C8DED" w14:textId="77777777" w:rsidR="002615F3" w:rsidRDefault="002615F3" w:rsidP="002615F3"/>
    <w:p w14:paraId="5D4D7777" w14:textId="77777777" w:rsidR="002615F3" w:rsidRDefault="002615F3" w:rsidP="002615F3"/>
    <w:p w14:paraId="7FECFD2C" w14:textId="77777777" w:rsidR="002615F3" w:rsidRDefault="002615F3" w:rsidP="002615F3"/>
    <w:p w14:paraId="41B9853C" w14:textId="77777777" w:rsidR="002615F3" w:rsidRDefault="002615F3" w:rsidP="002615F3"/>
    <w:p w14:paraId="05391934" w14:textId="77777777" w:rsidR="002615F3" w:rsidRDefault="002615F3" w:rsidP="002615F3"/>
    <w:p w14:paraId="7A88A186" w14:textId="77777777" w:rsidR="002615F3" w:rsidRDefault="002615F3" w:rsidP="002615F3"/>
    <w:p w14:paraId="66A99660" w14:textId="77777777" w:rsidR="002615F3" w:rsidRDefault="002615F3" w:rsidP="002615F3"/>
    <w:p w14:paraId="12FAD518" w14:textId="77777777" w:rsidR="002615F3" w:rsidRDefault="002615F3" w:rsidP="002615F3"/>
    <w:p w14:paraId="3BCDA2A1" w14:textId="77777777" w:rsidR="002615F3" w:rsidRPr="00924362" w:rsidRDefault="002615F3" w:rsidP="002615F3"/>
    <w:sectPr w:rsidR="002615F3" w:rsidRPr="00924362" w:rsidSect="002615F3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F2AA3" w14:textId="77777777" w:rsidR="004D48F7" w:rsidRDefault="004D48F7" w:rsidP="002615F3">
      <w:r>
        <w:separator/>
      </w:r>
    </w:p>
  </w:endnote>
  <w:endnote w:type="continuationSeparator" w:id="0">
    <w:p w14:paraId="5A2F4600" w14:textId="77777777" w:rsidR="004D48F7" w:rsidRDefault="004D48F7" w:rsidP="0026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5F5FF" w14:textId="77777777" w:rsidR="004D48F7" w:rsidRDefault="004D48F7">
    <w:pPr>
      <w:pStyle w:val="Footer"/>
    </w:pPr>
    <w:r>
      <w:t xml:space="preserve">Prepared by Anwar Ahmed, </w:t>
    </w:r>
    <w:proofErr w:type="spellStart"/>
    <w:r>
      <w:t>Obsa</w:t>
    </w:r>
    <w:proofErr w:type="spellEnd"/>
    <w:r>
      <w:t xml:space="preserve"> </w:t>
    </w:r>
    <w:proofErr w:type="spellStart"/>
    <w:r>
      <w:t>Bokku</w:t>
    </w:r>
    <w:proofErr w:type="spellEnd"/>
    <w:r>
      <w:t xml:space="preserve">, </w:t>
    </w:r>
    <w:proofErr w:type="spellStart"/>
    <w:r>
      <w:t>Gwendorlene</w:t>
    </w:r>
    <w:proofErr w:type="spellEnd"/>
    <w:r>
      <w:t xml:space="preserve"> </w:t>
    </w:r>
    <w:proofErr w:type="spellStart"/>
    <w:r>
      <w:t>Chea</w:t>
    </w:r>
    <w:proofErr w:type="spellEnd"/>
    <w:r>
      <w:t xml:space="preserve">, Austin </w:t>
    </w:r>
    <w:proofErr w:type="spellStart"/>
    <w:r>
      <w:t>Lossing</w:t>
    </w:r>
    <w:proofErr w:type="spellEnd"/>
    <w:r>
      <w:t xml:space="preserve">, Jessica Orth, Reid </w:t>
    </w:r>
    <w:proofErr w:type="spellStart"/>
    <w:r>
      <w:t>Ronnander</w:t>
    </w:r>
    <w:proofErr w:type="spellEnd"/>
    <w:r>
      <w:t xml:space="preserve">, Ben </w:t>
    </w:r>
    <w:proofErr w:type="spellStart"/>
    <w:r>
      <w:t>Schuldt</w:t>
    </w:r>
    <w:proofErr w:type="spellEnd"/>
    <w:r>
      <w:t xml:space="preserve"> May 2012.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4DB12" w14:textId="77777777" w:rsidR="004D48F7" w:rsidRDefault="004D48F7" w:rsidP="002615F3">
      <w:r>
        <w:separator/>
      </w:r>
    </w:p>
  </w:footnote>
  <w:footnote w:type="continuationSeparator" w:id="0">
    <w:p w14:paraId="77AE80FC" w14:textId="77777777" w:rsidR="004D48F7" w:rsidRDefault="004D48F7" w:rsidP="002615F3">
      <w:r>
        <w:continuationSeparator/>
      </w:r>
    </w:p>
  </w:footnote>
  <w:footnote w:id="1">
    <w:p w14:paraId="228BB00C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2">
    <w:p w14:paraId="63ED8EDB" w14:textId="77777777" w:rsidR="004D48F7" w:rsidRDefault="004D48F7" w:rsidP="002615F3">
      <w:pPr>
        <w:pStyle w:val="FootnoteText"/>
      </w:pPr>
      <w:r>
        <w:rPr>
          <w:rStyle w:val="FootnoteReference"/>
        </w:rPr>
        <w:footnoteRef/>
      </w:r>
      <w:r>
        <w:t xml:space="preserve"> Minnesota</w:t>
      </w:r>
      <w:r w:rsidRPr="00404D34">
        <w:t xml:space="preserve"> Department of Employment and Economic Development</w:t>
      </w:r>
      <w:r>
        <w:t xml:space="preserve">, Local Employment Dynamics, All NAICS Sectors </w:t>
      </w:r>
    </w:p>
  </w:footnote>
  <w:footnote w:id="3">
    <w:p w14:paraId="2B8E40E0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4">
    <w:p w14:paraId="0B5B98A3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American Community Survey</w:t>
      </w:r>
    </w:p>
  </w:footnote>
  <w:footnote w:id="5">
    <w:p w14:paraId="53FB4EB9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US Census Bureau</w:t>
      </w:r>
    </w:p>
  </w:footnote>
  <w:footnote w:id="6">
    <w:p w14:paraId="6B08012C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American Community Survey, population 25 years and over</w:t>
      </w:r>
    </w:p>
  </w:footnote>
  <w:footnote w:id="7">
    <w:p w14:paraId="2D21D964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2007 Census of Agriculture</w:t>
      </w:r>
    </w:p>
  </w:footnote>
  <w:footnote w:id="8">
    <w:p w14:paraId="069D9418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9">
    <w:p w14:paraId="66470A20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0">
    <w:p w14:paraId="4E5C4A50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1">
    <w:p w14:paraId="459BACFD" w14:textId="77777777" w:rsidR="004D48F7" w:rsidRDefault="004D48F7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  <w:footnote w:id="12">
    <w:p w14:paraId="00483C28" w14:textId="77777777" w:rsidR="004D48F7" w:rsidRDefault="004D48F7" w:rsidP="002615F3">
      <w:pPr>
        <w:pStyle w:val="FootnoteText"/>
      </w:pPr>
      <w:r>
        <w:rPr>
          <w:rStyle w:val="FootnoteReference"/>
        </w:rPr>
        <w:footnoteRef/>
      </w:r>
      <w:r>
        <w:t xml:space="preserve"> Minnesota Land Economics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79"/>
    <w:rsid w:val="002615F3"/>
    <w:rsid w:val="00360039"/>
    <w:rsid w:val="004D48F7"/>
    <w:rsid w:val="008A5B79"/>
    <w:rsid w:val="00D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557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225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04D34"/>
  </w:style>
  <w:style w:type="character" w:customStyle="1" w:styleId="FootnoteTextChar">
    <w:name w:val="Footnote Text Char"/>
    <w:link w:val="FootnoteText"/>
    <w:uiPriority w:val="99"/>
    <w:rsid w:val="00404D34"/>
    <w:rPr>
      <w:sz w:val="24"/>
      <w:szCs w:val="24"/>
      <w:lang w:eastAsia="en-US"/>
    </w:rPr>
  </w:style>
  <w:style w:type="character" w:styleId="FootnoteReference">
    <w:name w:val="footnote reference"/>
    <w:uiPriority w:val="99"/>
    <w:unhideWhenUsed/>
    <w:rsid w:val="00404D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225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22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2225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516</Words>
  <Characters>2946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SERVICES CENTER</vt:lpstr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SERVICES CENTER</dc:title>
  <dc:subject/>
  <dc:creator>Office 2004 Test Drive User</dc:creator>
  <cp:keywords/>
  <dc:description/>
  <cp:lastModifiedBy>Office 2004 Test Drive User</cp:lastModifiedBy>
  <cp:revision>3</cp:revision>
  <dcterms:created xsi:type="dcterms:W3CDTF">2012-05-22T17:28:00Z</dcterms:created>
  <dcterms:modified xsi:type="dcterms:W3CDTF">2012-05-28T21:25:00Z</dcterms:modified>
</cp:coreProperties>
</file>