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CE2AAF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Stevens County 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CE2AAF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CE2AAF" w:rsidP="00924362">
            <w:r>
              <w:t>10,634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CE2AAF" w:rsidP="00924362">
            <w:r>
              <w:t>30.5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186CD4" w:rsidP="00924362">
            <w:r>
              <w:t>5,141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186CD4" w:rsidP="00924362">
            <w:r>
              <w:t>5,493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CE2AAF" w:rsidP="00924362">
            <w:r>
              <w:t>10,366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EC51BE" w:rsidP="00924362">
            <w:r>
              <w:t>58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EC51BE" w:rsidP="00924362">
            <w:r>
              <w:t>116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EC51BE" w:rsidP="00924362">
            <w:r>
              <w:t>56</w:t>
            </w:r>
          </w:p>
        </w:tc>
      </w:tr>
      <w:tr w:rsidR="00924362" w:rsidTr="00924362">
        <w:tc>
          <w:tcPr>
            <w:tcW w:w="4428" w:type="dxa"/>
          </w:tcPr>
          <w:p w:rsidR="00924362" w:rsidRDefault="00404D34" w:rsidP="00924362">
            <w:r>
              <w:t>Total Housing Units</w:t>
            </w:r>
          </w:p>
        </w:tc>
        <w:tc>
          <w:tcPr>
            <w:tcW w:w="4428" w:type="dxa"/>
          </w:tcPr>
          <w:p w:rsidR="00924362" w:rsidRDefault="002633CD" w:rsidP="00924362">
            <w:r>
              <w:t>4,108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:rsidT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Total Employment</w:t>
            </w:r>
          </w:p>
        </w:tc>
        <w:tc>
          <w:tcPr>
            <w:tcW w:w="1260" w:type="dxa"/>
          </w:tcPr>
          <w:p w:rsidR="00001AE1" w:rsidRDefault="00001AE1" w:rsidP="00001AE1">
            <w:pPr>
              <w:tabs>
                <w:tab w:val="left" w:pos="840"/>
              </w:tabs>
            </w:pPr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Net Job Flows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Job Creation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New Hires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Separations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Turnover (percent)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Average Monthly Earnings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001AE1" w:rsidTr="0050196A">
        <w:tc>
          <w:tcPr>
            <w:tcW w:w="2988" w:type="dxa"/>
          </w:tcPr>
          <w:p w:rsidR="00001AE1" w:rsidRDefault="00001AE1" w:rsidP="00924362">
            <w:r>
              <w:t>Average New Hire Earnings</w:t>
            </w:r>
          </w:p>
        </w:tc>
        <w:tc>
          <w:tcPr>
            <w:tcW w:w="126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170" w:type="dxa"/>
          </w:tcPr>
          <w:p w:rsidR="00001AE1" w:rsidRDefault="00001AE1" w:rsidP="00924362">
            <w:r w:rsidRPr="003C1D89">
              <w:t>N/A</w:t>
            </w:r>
          </w:p>
        </w:tc>
        <w:tc>
          <w:tcPr>
            <w:tcW w:w="1080" w:type="dxa"/>
          </w:tcPr>
          <w:p w:rsidR="00001AE1" w:rsidRDefault="00001AE1" w:rsidP="00924362">
            <w:r w:rsidRPr="003C1D89">
              <w:t>N/A</w:t>
            </w:r>
          </w:p>
        </w:tc>
      </w:tr>
      <w:tr w:rsidR="0050196A" w:rsidTr="007B40E4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 w:rsidTr="007B40E4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001AE1" w:rsidP="00924362">
            <w:r>
              <w:t>N/A</w:t>
            </w:r>
          </w:p>
        </w:tc>
      </w:tr>
      <w:tr w:rsidR="0050196A" w:rsidTr="007B40E4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001AE1" w:rsidP="00924362">
            <w:r>
              <w:t>N/A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F468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</w:t>
            </w:r>
            <w:r w:rsidR="00EF4689">
              <w:rPr>
                <w:color w:val="FFFFFF" w:themeColor="background1"/>
                <w:sz w:val="28"/>
                <w:szCs w:val="28"/>
              </w:rPr>
              <w:t>number</w:t>
            </w:r>
            <w:r>
              <w:rPr>
                <w:color w:val="FFFFFF" w:themeColor="background1"/>
                <w:sz w:val="28"/>
                <w:szCs w:val="28"/>
              </w:rPr>
              <w:t>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5B29BA" w:rsidP="00924362">
            <w:r>
              <w:t xml:space="preserve">3,191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5B29BA" w:rsidP="00EF4689">
            <w:r>
              <w:t xml:space="preserve">2,830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F4689" w:rsidP="00EF4689">
            <w:r>
              <w:t xml:space="preserve">361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F4689" w:rsidP="00EF4689">
            <w:r>
              <w:t xml:space="preserve">47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5B29BA" w:rsidP="00EF4689">
            <w:r>
              <w:t xml:space="preserve">704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F4689" w:rsidP="00EF4689">
            <w:r>
              <w:t xml:space="preserve">19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5B29BA" w:rsidP="00EF4689">
            <w:r>
              <w:t xml:space="preserve">52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5B29BA" w:rsidP="00EF4689">
            <w:r>
              <w:t xml:space="preserve">611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D521AD" w:rsidP="00EF4689">
            <w:r>
              <w:t>2,121</w:t>
            </w:r>
            <w:r w:rsidR="005B29BA">
              <w:t xml:space="preserve">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D521AD" w:rsidP="00EF4689">
            <w:r>
              <w:t>188</w:t>
            </w:r>
            <w:r w:rsidR="005B29BA">
              <w:t xml:space="preserve"> 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5B29BA" w:rsidP="00924362">
            <w:r>
              <w:t>10.2</w:t>
            </w:r>
          </w:p>
        </w:tc>
      </w:tr>
    </w:tbl>
    <w:p w:rsidR="005B29BA" w:rsidRDefault="005B29BA" w:rsidP="005B29BA">
      <w:r>
        <w:t xml:space="preserve">*source: </w:t>
      </w:r>
      <w:hyperlink r:id="rId7" w:history="1">
        <w:r>
          <w:rPr>
            <w:rStyle w:val="Hyperlink"/>
          </w:rPr>
          <w:t>http://censtats.census.gov/cgi-bin/usac/usatable.pl</w:t>
        </w:r>
      </w:hyperlink>
    </w:p>
    <w:p w:rsidR="00F13221" w:rsidRDefault="00F13221" w:rsidP="005B29BA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Total Households</w:t>
            </w:r>
          </w:p>
        </w:tc>
        <w:tc>
          <w:tcPr>
            <w:tcW w:w="4338" w:type="dxa"/>
          </w:tcPr>
          <w:p w:rsidR="00D12390" w:rsidRDefault="009234D4" w:rsidP="00924362">
            <w:r>
              <w:t>3,823 (number)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5B41EA" w:rsidP="00924362">
            <w:r>
              <w:t>93.1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5B41EA" w:rsidP="00924362">
            <w:r>
              <w:t>6.9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5B41EA" w:rsidP="00924362">
            <w:r>
              <w:t>1.7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080DA9" w:rsidP="00924362">
            <w:r>
              <w:t>0.5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>For sale only</w:t>
            </w:r>
          </w:p>
        </w:tc>
        <w:tc>
          <w:tcPr>
            <w:tcW w:w="4338" w:type="dxa"/>
          </w:tcPr>
          <w:p w:rsidR="005B41EA" w:rsidRDefault="005B41EA" w:rsidP="00924362">
            <w:r>
              <w:t>0.9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>Sold, not occupied</w:t>
            </w:r>
          </w:p>
        </w:tc>
        <w:tc>
          <w:tcPr>
            <w:tcW w:w="4338" w:type="dxa"/>
          </w:tcPr>
          <w:p w:rsidR="005B41EA" w:rsidRDefault="00080DA9" w:rsidP="00924362">
            <w:r>
              <w:t>0.5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5B41EA" w:rsidRDefault="00080DA9" w:rsidP="00924362">
            <w:r>
              <w:t>1.2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5B41EA" w:rsidRDefault="00080DA9" w:rsidP="00924362">
            <w:r>
              <w:t>2.8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>Homeowner vacancy rate</w:t>
            </w:r>
          </w:p>
        </w:tc>
        <w:tc>
          <w:tcPr>
            <w:tcW w:w="4338" w:type="dxa"/>
          </w:tcPr>
          <w:p w:rsidR="005B41EA" w:rsidRDefault="005B41EA" w:rsidP="00924362">
            <w:r>
              <w:t>1.3</w:t>
            </w:r>
          </w:p>
        </w:tc>
      </w:tr>
      <w:tr w:rsidR="005B41EA" w:rsidTr="00D12390">
        <w:tc>
          <w:tcPr>
            <w:tcW w:w="4518" w:type="dxa"/>
          </w:tcPr>
          <w:p w:rsidR="005B41EA" w:rsidRDefault="005B41EA" w:rsidP="00924362">
            <w:r>
              <w:t>Rental vacancy rate</w:t>
            </w:r>
          </w:p>
        </w:tc>
        <w:tc>
          <w:tcPr>
            <w:tcW w:w="4338" w:type="dxa"/>
          </w:tcPr>
          <w:p w:rsidR="005B41EA" w:rsidRDefault="005B41EA" w:rsidP="00924362">
            <w:r>
              <w:t>5.1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46138B" w:rsidP="00924362">
            <w:r>
              <w:t>N/A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46138B" w:rsidP="00924362">
            <w:r>
              <w:t>N/A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46138B" w:rsidP="00924362">
            <w:r>
              <w:t>76.6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46138B" w:rsidP="00924362">
            <w:r>
              <w:t>N/A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B451F5" w:rsidP="00924362">
            <w:r>
              <w:t>15.1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46138B" w:rsidP="0046138B">
            <w:r>
              <w:t>16.4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46138B" w:rsidP="00924362">
            <w:r>
              <w:t>N/A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001AE1" w:rsidP="00924362">
            <w:r>
              <w:t>77.0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001AE1" w:rsidP="00924362">
            <w:r>
              <w:t>17.0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EE45A3" w:rsidP="00924362"/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 w:rsidT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D1455B" w:rsidP="00924362">
            <w:r>
              <w:t>619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9234D4" w:rsidP="00924362">
            <w:r>
              <w:t>295,499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9234D4" w:rsidP="00924362">
            <w:r>
              <w:t>477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9234D4" w:rsidP="00924362">
            <w:r>
              <w:t>70,286</w:t>
            </w:r>
            <w:r w:rsidR="00EF4689">
              <w:t>,000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9234D4" w:rsidP="00924362">
            <w:r>
              <w:t>28,914</w:t>
            </w:r>
            <w:r w:rsidR="00EF4689">
              <w:t>,000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9234D4" w:rsidP="00924362">
            <w:r>
              <w:t>41,372</w:t>
            </w:r>
            <w:r w:rsidR="00EF4689">
              <w:t>,000</w:t>
            </w:r>
          </w:p>
        </w:tc>
      </w:tr>
    </w:tbl>
    <w:p w:rsidR="00EE45A3" w:rsidRDefault="00D1455B" w:rsidP="00924362">
      <w:r>
        <w:t>*1987 data was used</w:t>
      </w:r>
    </w:p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D50A2C" w:rsidP="00924362">
            <w:r>
              <w:t>15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D50A2C" w:rsidP="00924362">
            <w:r>
              <w:t>237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D50A2C" w:rsidP="00924362">
            <w:r>
              <w:t>3,559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D50A2C" w:rsidP="00924362">
            <w:r>
              <w:t>80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D50A2C" w:rsidP="00924362">
            <w:r>
              <w:t>1,018</w:t>
            </w:r>
          </w:p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D50A2C" w:rsidP="0048772C">
            <w:r>
              <w:t>N/A</w:t>
            </w:r>
          </w:p>
        </w:tc>
      </w:tr>
      <w:tr w:rsidR="00D50A2C" w:rsidTr="0048772C">
        <w:tc>
          <w:tcPr>
            <w:tcW w:w="4428" w:type="dxa"/>
          </w:tcPr>
          <w:p w:rsidR="00D50A2C" w:rsidRDefault="00D50A2C" w:rsidP="0048772C">
            <w:r>
              <w:t>Average Parcel Size</w:t>
            </w:r>
          </w:p>
        </w:tc>
        <w:tc>
          <w:tcPr>
            <w:tcW w:w="4428" w:type="dxa"/>
          </w:tcPr>
          <w:p w:rsidR="00D50A2C" w:rsidRDefault="00D50A2C" w:rsidP="0048772C">
            <w:r w:rsidRPr="009343F9">
              <w:t>N/A</w:t>
            </w:r>
          </w:p>
        </w:tc>
      </w:tr>
      <w:tr w:rsidR="00D50A2C" w:rsidTr="0048772C">
        <w:tc>
          <w:tcPr>
            <w:tcW w:w="4428" w:type="dxa"/>
          </w:tcPr>
          <w:p w:rsidR="00D50A2C" w:rsidRDefault="00D50A2C" w:rsidP="0048772C">
            <w:r>
              <w:t>Sum of Parcel Size</w:t>
            </w:r>
          </w:p>
        </w:tc>
        <w:tc>
          <w:tcPr>
            <w:tcW w:w="4428" w:type="dxa"/>
          </w:tcPr>
          <w:p w:rsidR="00D50A2C" w:rsidRDefault="00D50A2C" w:rsidP="0048772C">
            <w:r w:rsidRPr="009343F9">
              <w:t>N/A</w:t>
            </w:r>
          </w:p>
        </w:tc>
      </w:tr>
      <w:tr w:rsidR="00D50A2C" w:rsidTr="0048772C">
        <w:tc>
          <w:tcPr>
            <w:tcW w:w="4428" w:type="dxa"/>
          </w:tcPr>
          <w:p w:rsidR="00D50A2C" w:rsidRDefault="00D50A2C" w:rsidP="0048772C">
            <w:r>
              <w:t>Minimum Parcel Size</w:t>
            </w:r>
          </w:p>
        </w:tc>
        <w:tc>
          <w:tcPr>
            <w:tcW w:w="4428" w:type="dxa"/>
          </w:tcPr>
          <w:p w:rsidR="00D50A2C" w:rsidRDefault="00D50A2C" w:rsidP="0048772C">
            <w:r w:rsidRPr="009343F9">
              <w:t>N/A</w:t>
            </w:r>
          </w:p>
        </w:tc>
      </w:tr>
      <w:tr w:rsidR="00D50A2C" w:rsidTr="0048772C">
        <w:tc>
          <w:tcPr>
            <w:tcW w:w="4428" w:type="dxa"/>
          </w:tcPr>
          <w:p w:rsidR="00D50A2C" w:rsidRDefault="00D50A2C" w:rsidP="0048772C">
            <w:r>
              <w:t>Maximum Parcel Size</w:t>
            </w:r>
          </w:p>
        </w:tc>
        <w:tc>
          <w:tcPr>
            <w:tcW w:w="4428" w:type="dxa"/>
          </w:tcPr>
          <w:p w:rsidR="00D50A2C" w:rsidRDefault="00D50A2C" w:rsidP="0048772C">
            <w:r w:rsidRPr="009343F9">
              <w:t>N/A</w:t>
            </w:r>
          </w:p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D1455B" w:rsidTr="0048772C">
        <w:tc>
          <w:tcPr>
            <w:tcW w:w="4428" w:type="dxa"/>
          </w:tcPr>
          <w:p w:rsidR="00D1455B" w:rsidRDefault="00D1455B" w:rsidP="0048772C">
            <w:r>
              <w:t>Total acres</w:t>
            </w:r>
          </w:p>
        </w:tc>
        <w:tc>
          <w:tcPr>
            <w:tcW w:w="4428" w:type="dxa"/>
          </w:tcPr>
          <w:p w:rsidR="00D1455B" w:rsidRDefault="00D1455B" w:rsidP="0048772C">
            <w:r w:rsidRPr="00516719">
              <w:t>N/A</w:t>
            </w:r>
          </w:p>
        </w:tc>
      </w:tr>
      <w:tr w:rsidR="00D1455B" w:rsidTr="0048772C">
        <w:tc>
          <w:tcPr>
            <w:tcW w:w="4428" w:type="dxa"/>
          </w:tcPr>
          <w:p w:rsidR="00D1455B" w:rsidRDefault="00D1455B" w:rsidP="0048772C">
            <w:r>
              <w:t>Total estimated value</w:t>
            </w:r>
          </w:p>
        </w:tc>
        <w:tc>
          <w:tcPr>
            <w:tcW w:w="4428" w:type="dxa"/>
          </w:tcPr>
          <w:p w:rsidR="00D1455B" w:rsidRDefault="00D1455B" w:rsidP="0048772C">
            <w:r w:rsidRPr="00516719">
              <w:t>N/A</w:t>
            </w:r>
          </w:p>
        </w:tc>
      </w:tr>
      <w:tr w:rsidR="00D1455B" w:rsidTr="0048772C">
        <w:tc>
          <w:tcPr>
            <w:tcW w:w="4428" w:type="dxa"/>
          </w:tcPr>
          <w:p w:rsidR="00D1455B" w:rsidRDefault="00D1455B" w:rsidP="0048772C">
            <w:r>
              <w:t>Estimated value per acre</w:t>
            </w:r>
          </w:p>
        </w:tc>
        <w:tc>
          <w:tcPr>
            <w:tcW w:w="4428" w:type="dxa"/>
          </w:tcPr>
          <w:p w:rsidR="00D1455B" w:rsidRDefault="00D1455B" w:rsidP="0048772C">
            <w:r w:rsidRPr="00516719">
              <w:t>N/A</w:t>
            </w:r>
          </w:p>
        </w:tc>
      </w:tr>
    </w:tbl>
    <w:p w:rsidR="002F50E4" w:rsidRDefault="002F50E4" w:rsidP="00924362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D1455B" w:rsidTr="002F50E4">
        <w:tc>
          <w:tcPr>
            <w:tcW w:w="996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56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876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88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723" w:type="dxa"/>
          </w:tcPr>
          <w:p w:rsidR="00D1455B" w:rsidRDefault="00D1455B" w:rsidP="00412B10">
            <w:r w:rsidRPr="00AD020B">
              <w:t>N/A</w:t>
            </w:r>
          </w:p>
        </w:tc>
        <w:tc>
          <w:tcPr>
            <w:tcW w:w="996" w:type="dxa"/>
          </w:tcPr>
          <w:p w:rsidR="00D1455B" w:rsidRDefault="00D1455B" w:rsidP="00412B10">
            <w:r w:rsidRPr="00AD020B">
              <w:t>N/A</w:t>
            </w:r>
          </w:p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D1455B" w:rsidTr="00412B10">
        <w:tc>
          <w:tcPr>
            <w:tcW w:w="996" w:type="dxa"/>
          </w:tcPr>
          <w:p w:rsidR="00D1455B" w:rsidRDefault="00D1455B" w:rsidP="00C25F35">
            <w:r w:rsidRPr="00560348">
              <w:t>N/A</w:t>
            </w:r>
          </w:p>
        </w:tc>
        <w:tc>
          <w:tcPr>
            <w:tcW w:w="756" w:type="dxa"/>
          </w:tcPr>
          <w:p w:rsidR="00D1455B" w:rsidRDefault="00D1455B" w:rsidP="00C25F35">
            <w:r w:rsidRPr="00560348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876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788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723" w:type="dxa"/>
          </w:tcPr>
          <w:p w:rsidR="00D1455B" w:rsidRDefault="00D1455B" w:rsidP="00412B10">
            <w:r w:rsidRPr="00560348">
              <w:t>N/A</w:t>
            </w:r>
          </w:p>
        </w:tc>
        <w:tc>
          <w:tcPr>
            <w:tcW w:w="996" w:type="dxa"/>
          </w:tcPr>
          <w:p w:rsidR="00D1455B" w:rsidRDefault="00D1455B" w:rsidP="00412B10">
            <w:r w:rsidRPr="00560348">
              <w:t>N/A</w:t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D1455B" w:rsidTr="002F50E4">
        <w:tc>
          <w:tcPr>
            <w:tcW w:w="996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56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87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87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87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876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680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88" w:type="dxa"/>
          </w:tcPr>
          <w:p w:rsidR="00D1455B" w:rsidRDefault="00D1455B" w:rsidP="00C25F35">
            <w:r w:rsidRPr="006A528C">
              <w:t>N/A</w:t>
            </w:r>
          </w:p>
        </w:tc>
        <w:tc>
          <w:tcPr>
            <w:tcW w:w="680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723" w:type="dxa"/>
          </w:tcPr>
          <w:p w:rsidR="00D1455B" w:rsidRDefault="00D1455B" w:rsidP="00924362">
            <w:r w:rsidRPr="006A528C">
              <w:t>N/A</w:t>
            </w:r>
          </w:p>
        </w:tc>
        <w:tc>
          <w:tcPr>
            <w:tcW w:w="996" w:type="dxa"/>
          </w:tcPr>
          <w:p w:rsidR="00D1455B" w:rsidRDefault="00D1455B" w:rsidP="00C25F35">
            <w:r w:rsidRPr="006A528C">
              <w:t>N/A</w:t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D1455B" w:rsidTr="002F50E4">
        <w:tc>
          <w:tcPr>
            <w:tcW w:w="996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756" w:type="dxa"/>
          </w:tcPr>
          <w:p w:rsidR="00D1455B" w:rsidRDefault="00D1455B" w:rsidP="00C25F35">
            <w:r w:rsidRPr="00FE2495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787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876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788" w:type="dxa"/>
          </w:tcPr>
          <w:p w:rsidR="00D1455B" w:rsidRDefault="00D1455B" w:rsidP="00C25F35">
            <w:r w:rsidRPr="00FE2495">
              <w:t>N/A</w:t>
            </w:r>
          </w:p>
        </w:tc>
        <w:tc>
          <w:tcPr>
            <w:tcW w:w="680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723" w:type="dxa"/>
          </w:tcPr>
          <w:p w:rsidR="00D1455B" w:rsidRDefault="00D1455B" w:rsidP="00412B10">
            <w:r w:rsidRPr="00FE2495">
              <w:t>N/A</w:t>
            </w:r>
          </w:p>
        </w:tc>
        <w:tc>
          <w:tcPr>
            <w:tcW w:w="996" w:type="dxa"/>
          </w:tcPr>
          <w:p w:rsidR="00D1455B" w:rsidRDefault="00D1455B" w:rsidP="00412B10">
            <w:r w:rsidRPr="00FE2495">
              <w:t>N/A</w:t>
            </w:r>
          </w:p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Farm Homestead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Farm Non Homestead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Timber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Noncommercial Seasonal Recreation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Residential Homestead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Residential Non Homestead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Apartments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Commercial Seasonal Recreation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 xml:space="preserve">Commercial 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Industrial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Utilities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Railroads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 xml:space="preserve">Other 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Personal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  <w:tr w:rsidR="00D1455B" w:rsidTr="00692784">
        <w:tc>
          <w:tcPr>
            <w:tcW w:w="2952" w:type="dxa"/>
          </w:tcPr>
          <w:p w:rsidR="00D1455B" w:rsidRDefault="00D1455B" w:rsidP="00924362">
            <w:r>
              <w:t>Total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  <w:tc>
          <w:tcPr>
            <w:tcW w:w="2952" w:type="dxa"/>
          </w:tcPr>
          <w:p w:rsidR="00D1455B" w:rsidRDefault="00D1455B" w:rsidP="00924362">
            <w:r w:rsidRPr="00C05D5A">
              <w:t>N/A</w:t>
            </w:r>
          </w:p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Natality</w:t>
            </w:r>
            <w:proofErr w:type="spellEnd"/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Number of Births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Fertility Rate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Birth Rate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Number of Deaths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Death Rate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  <w:tr w:rsidR="0046138B" w:rsidTr="00692784">
        <w:tc>
          <w:tcPr>
            <w:tcW w:w="4428" w:type="dxa"/>
          </w:tcPr>
          <w:p w:rsidR="0046138B" w:rsidRDefault="0046138B" w:rsidP="00924362">
            <w:r>
              <w:t>Natural Rate of Increase</w:t>
            </w:r>
          </w:p>
        </w:tc>
        <w:tc>
          <w:tcPr>
            <w:tcW w:w="4428" w:type="dxa"/>
          </w:tcPr>
          <w:p w:rsidR="0046138B" w:rsidRDefault="0046138B" w:rsidP="00924362">
            <w:r w:rsidRPr="005E03E5">
              <w:t>N/A</w:t>
            </w:r>
          </w:p>
        </w:tc>
      </w:tr>
    </w:tbl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AIDS/HIV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Alzheimer’s Disease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Atherosclerosis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Cancer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Cirrhosis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Congenital Anomalies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Chronic Lower Respiratory Disease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Diabetes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Heart Disease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Homicide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Hypertension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Nephritis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Perinatal Conditions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Pneumonia and Influenza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Septicemia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SIDS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1F3211">
            <w:r>
              <w:t>Stroke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Suicide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Unintentional Injury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  <w:tr w:rsidR="0046138B" w:rsidTr="001F3211">
        <w:tc>
          <w:tcPr>
            <w:tcW w:w="4428" w:type="dxa"/>
          </w:tcPr>
          <w:p w:rsidR="0046138B" w:rsidRDefault="0046138B" w:rsidP="00924362">
            <w:r>
              <w:t>Other</w:t>
            </w:r>
          </w:p>
        </w:tc>
        <w:tc>
          <w:tcPr>
            <w:tcW w:w="4428" w:type="dxa"/>
          </w:tcPr>
          <w:p w:rsidR="0046138B" w:rsidRDefault="0046138B" w:rsidP="00924362">
            <w:r w:rsidRPr="004C74CA">
              <w:t>N/A</w:t>
            </w:r>
          </w:p>
        </w:tc>
      </w:tr>
    </w:tbl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92" w:rsidRDefault="00194792" w:rsidP="00404D34">
      <w:r>
        <w:separator/>
      </w:r>
    </w:p>
  </w:endnote>
  <w:endnote w:type="continuationSeparator" w:id="0">
    <w:p w:rsidR="00194792" w:rsidRDefault="00194792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92" w:rsidRDefault="00194792" w:rsidP="00404D34">
      <w:r>
        <w:separator/>
      </w:r>
    </w:p>
  </w:footnote>
  <w:footnote w:type="continuationSeparator" w:id="0">
    <w:p w:rsidR="00194792" w:rsidRDefault="00194792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1A5"/>
    <w:multiLevelType w:val="hybridMultilevel"/>
    <w:tmpl w:val="EBA833CC"/>
    <w:lvl w:ilvl="0" w:tplc="05B89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D10DB"/>
    <w:multiLevelType w:val="hybridMultilevel"/>
    <w:tmpl w:val="99303474"/>
    <w:lvl w:ilvl="0" w:tplc="EF2ADB8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01AE1"/>
    <w:rsid w:val="00080DA9"/>
    <w:rsid w:val="000F303C"/>
    <w:rsid w:val="00186CD4"/>
    <w:rsid w:val="00194792"/>
    <w:rsid w:val="001F3211"/>
    <w:rsid w:val="0022225D"/>
    <w:rsid w:val="002360AF"/>
    <w:rsid w:val="002633CD"/>
    <w:rsid w:val="00267B88"/>
    <w:rsid w:val="002A2344"/>
    <w:rsid w:val="002F50E4"/>
    <w:rsid w:val="00336E54"/>
    <w:rsid w:val="00404D34"/>
    <w:rsid w:val="00410BD6"/>
    <w:rsid w:val="0046138B"/>
    <w:rsid w:val="0048772C"/>
    <w:rsid w:val="0050196A"/>
    <w:rsid w:val="00514E6F"/>
    <w:rsid w:val="00527AA4"/>
    <w:rsid w:val="00567A45"/>
    <w:rsid w:val="005B29BA"/>
    <w:rsid w:val="005B41EA"/>
    <w:rsid w:val="005E613F"/>
    <w:rsid w:val="00692784"/>
    <w:rsid w:val="007274F2"/>
    <w:rsid w:val="007450F9"/>
    <w:rsid w:val="007B40E4"/>
    <w:rsid w:val="00814E79"/>
    <w:rsid w:val="008A5B79"/>
    <w:rsid w:val="009234D4"/>
    <w:rsid w:val="00924362"/>
    <w:rsid w:val="009353E4"/>
    <w:rsid w:val="00943E57"/>
    <w:rsid w:val="00955711"/>
    <w:rsid w:val="00960DE8"/>
    <w:rsid w:val="009A5989"/>
    <w:rsid w:val="00A507FB"/>
    <w:rsid w:val="00AD01B7"/>
    <w:rsid w:val="00B2621C"/>
    <w:rsid w:val="00B451F5"/>
    <w:rsid w:val="00C25F35"/>
    <w:rsid w:val="00C67A6C"/>
    <w:rsid w:val="00CA1754"/>
    <w:rsid w:val="00CE2AAF"/>
    <w:rsid w:val="00D12390"/>
    <w:rsid w:val="00D1455B"/>
    <w:rsid w:val="00D14CCA"/>
    <w:rsid w:val="00D50A2C"/>
    <w:rsid w:val="00D521AD"/>
    <w:rsid w:val="00E13BAA"/>
    <w:rsid w:val="00E54FB1"/>
    <w:rsid w:val="00E83264"/>
    <w:rsid w:val="00E9313E"/>
    <w:rsid w:val="00EC51BE"/>
    <w:rsid w:val="00ED3920"/>
    <w:rsid w:val="00EE45A3"/>
    <w:rsid w:val="00EF4689"/>
    <w:rsid w:val="00F13221"/>
    <w:rsid w:val="00F74DC1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29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2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29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nstats.census.gov/cgi-bin/usac/usatab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693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Orth</cp:lastModifiedBy>
  <cp:revision>2</cp:revision>
  <dcterms:created xsi:type="dcterms:W3CDTF">2012-05-26T18:47:00Z</dcterms:created>
  <dcterms:modified xsi:type="dcterms:W3CDTF">2012-05-26T18:47:00Z</dcterms:modified>
</cp:coreProperties>
</file>